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D43567" w14:textId="6FAC07F7" w:rsidR="001619D4" w:rsidRDefault="001619D4" w:rsidP="00441018">
      <w:pPr>
        <w:jc w:val="center"/>
        <w:rPr>
          <w:rFonts w:ascii="Botera TFE" w:hAnsi="Botera TFE"/>
          <w:b/>
        </w:rPr>
      </w:pPr>
      <w:r>
        <w:rPr>
          <w:rFonts w:ascii="Botera TFE" w:hAnsi="Botera TFE"/>
          <w:b/>
        </w:rPr>
        <w:t>“</w:t>
      </w:r>
      <w:r w:rsidR="00B6338A" w:rsidRPr="001619D4">
        <w:rPr>
          <w:rFonts w:ascii="Botera TFE" w:hAnsi="Botera TFE"/>
          <w:b/>
        </w:rPr>
        <w:t>AXOLIGHT E I GRANDI MAESTRI</w:t>
      </w:r>
      <w:r>
        <w:rPr>
          <w:rFonts w:ascii="Botera TFE" w:hAnsi="Botera TFE"/>
          <w:b/>
        </w:rPr>
        <w:t>”:</w:t>
      </w:r>
    </w:p>
    <w:p w14:paraId="551C4147" w14:textId="44B1ED48" w:rsidR="00B6338A" w:rsidRPr="001619D4" w:rsidRDefault="00B6338A" w:rsidP="00441018">
      <w:pPr>
        <w:jc w:val="center"/>
        <w:rPr>
          <w:rFonts w:ascii="Botera TFE" w:hAnsi="Botera TFE"/>
          <w:b/>
        </w:rPr>
      </w:pPr>
      <w:r w:rsidRPr="001619D4">
        <w:rPr>
          <w:rFonts w:ascii="Botera TFE" w:hAnsi="Botera TFE"/>
          <w:b/>
        </w:rPr>
        <w:t>PRESENTA</w:t>
      </w:r>
      <w:r w:rsidR="001619D4">
        <w:rPr>
          <w:rFonts w:ascii="Botera TFE" w:hAnsi="Botera TFE"/>
          <w:b/>
        </w:rPr>
        <w:t>TA</w:t>
      </w:r>
      <w:r w:rsidRPr="001619D4">
        <w:rPr>
          <w:rFonts w:ascii="Botera TFE" w:hAnsi="Botera TFE"/>
          <w:b/>
        </w:rPr>
        <w:t xml:space="preserve"> LA NUOVA BUL-BO</w:t>
      </w:r>
      <w:r w:rsidR="006C0E61" w:rsidRPr="001619D4">
        <w:rPr>
          <w:rFonts w:ascii="Botera TFE" w:hAnsi="Botera TFE"/>
          <w:b/>
        </w:rPr>
        <w:t>,</w:t>
      </w:r>
    </w:p>
    <w:p w14:paraId="051CCC47" w14:textId="68CE2000" w:rsidR="00DD4973" w:rsidRPr="001619D4" w:rsidRDefault="00441018" w:rsidP="00441018">
      <w:pPr>
        <w:jc w:val="center"/>
        <w:rPr>
          <w:rFonts w:ascii="Botera TFE" w:hAnsi="Botera TFE"/>
          <w:b/>
        </w:rPr>
      </w:pPr>
      <w:r w:rsidRPr="001619D4">
        <w:rPr>
          <w:rFonts w:ascii="Botera TFE" w:hAnsi="Botera TFE"/>
          <w:b/>
        </w:rPr>
        <w:t>ICONA SENZA TEMPO DI</w:t>
      </w:r>
      <w:r w:rsidR="00B6338A" w:rsidRPr="001619D4">
        <w:rPr>
          <w:rFonts w:ascii="Botera TFE" w:hAnsi="Botera TFE"/>
          <w:b/>
        </w:rPr>
        <w:t>SEGNATA DA</w:t>
      </w:r>
      <w:r w:rsidRPr="001619D4">
        <w:rPr>
          <w:rFonts w:ascii="Botera TFE" w:hAnsi="Botera TFE"/>
          <w:b/>
        </w:rPr>
        <w:t xml:space="preserve"> </w:t>
      </w:r>
      <w:r w:rsidR="00B6338A" w:rsidRPr="001619D4">
        <w:rPr>
          <w:rFonts w:ascii="Botera TFE" w:hAnsi="Botera TFE"/>
          <w:b/>
        </w:rPr>
        <w:t>GABETTI E ISOLA</w:t>
      </w:r>
    </w:p>
    <w:p w14:paraId="017E4B8B" w14:textId="77777777" w:rsidR="00B6338A" w:rsidRPr="001619D4" w:rsidRDefault="00B6338A" w:rsidP="00513BC1">
      <w:pPr>
        <w:jc w:val="center"/>
        <w:rPr>
          <w:rFonts w:ascii="Botera TFE" w:hAnsi="Botera TFE"/>
          <w:b/>
          <w:i/>
          <w:iCs/>
        </w:rPr>
      </w:pPr>
    </w:p>
    <w:p w14:paraId="09420F79" w14:textId="77777777" w:rsidR="006C0E61" w:rsidRPr="001619D4" w:rsidRDefault="00E72045" w:rsidP="000C43E6">
      <w:pPr>
        <w:jc w:val="center"/>
        <w:rPr>
          <w:rFonts w:ascii="Botera TFE" w:hAnsi="Botera TFE"/>
          <w:b/>
          <w:bCs/>
          <w:i/>
          <w:iCs/>
        </w:rPr>
      </w:pPr>
      <w:r w:rsidRPr="001619D4">
        <w:rPr>
          <w:rFonts w:ascii="Botera TFE" w:hAnsi="Botera TFE"/>
          <w:b/>
          <w:i/>
          <w:iCs/>
        </w:rPr>
        <w:t>L’iconica lampada</w:t>
      </w:r>
      <w:r w:rsidR="00B6338A" w:rsidRPr="001619D4">
        <w:rPr>
          <w:rFonts w:ascii="Botera TFE" w:hAnsi="Botera TFE"/>
          <w:b/>
          <w:i/>
          <w:iCs/>
        </w:rPr>
        <w:t>,</w:t>
      </w:r>
      <w:r w:rsidRPr="001619D4">
        <w:rPr>
          <w:rFonts w:ascii="Botera TFE" w:hAnsi="Botera TFE"/>
          <w:b/>
          <w:i/>
          <w:iCs/>
        </w:rPr>
        <w:t xml:space="preserve"> disegnata </w:t>
      </w:r>
      <w:r w:rsidR="00B6338A" w:rsidRPr="001619D4">
        <w:rPr>
          <w:rFonts w:ascii="Botera TFE" w:hAnsi="Botera TFE"/>
          <w:b/>
          <w:i/>
          <w:iCs/>
        </w:rPr>
        <w:t xml:space="preserve">fra il 1968 ed il 1971 da Roberto Gabetti, Aimaro Isola, Guido </w:t>
      </w:r>
      <w:proofErr w:type="spellStart"/>
      <w:r w:rsidR="00B6338A" w:rsidRPr="001619D4">
        <w:rPr>
          <w:rFonts w:ascii="Botera TFE" w:hAnsi="Botera TFE"/>
          <w:b/>
          <w:i/>
          <w:iCs/>
        </w:rPr>
        <w:t>Drocco</w:t>
      </w:r>
      <w:proofErr w:type="spellEnd"/>
      <w:r w:rsidR="00B6338A" w:rsidRPr="001619D4">
        <w:rPr>
          <w:rFonts w:ascii="Botera TFE" w:hAnsi="Botera TFE"/>
          <w:b/>
          <w:i/>
          <w:iCs/>
        </w:rPr>
        <w:t xml:space="preserve"> e Luciano Re</w:t>
      </w:r>
      <w:r w:rsidR="00B6338A" w:rsidRPr="001619D4">
        <w:rPr>
          <w:rFonts w:ascii="Botera TFE" w:hAnsi="Botera TFE"/>
          <w:b/>
        </w:rPr>
        <w:t xml:space="preserve"> </w:t>
      </w:r>
      <w:r w:rsidRPr="001619D4">
        <w:rPr>
          <w:rFonts w:ascii="Botera TFE" w:hAnsi="Botera TFE"/>
          <w:b/>
          <w:i/>
          <w:iCs/>
        </w:rPr>
        <w:t xml:space="preserve">per il </w:t>
      </w:r>
      <w:r w:rsidR="00B6338A" w:rsidRPr="001619D4">
        <w:rPr>
          <w:rFonts w:ascii="Botera TFE" w:hAnsi="Botera TFE"/>
          <w:b/>
          <w:bCs/>
          <w:i/>
          <w:iCs/>
        </w:rPr>
        <w:t xml:space="preserve">Centro Residenziale </w:t>
      </w:r>
      <w:r w:rsidRPr="001619D4">
        <w:rPr>
          <w:rFonts w:ascii="Botera TFE" w:hAnsi="Botera TFE"/>
          <w:b/>
          <w:bCs/>
          <w:i/>
          <w:iCs/>
        </w:rPr>
        <w:t>Olivetti di Ivrea</w:t>
      </w:r>
      <w:r w:rsidR="00FA1AF0" w:rsidRPr="001619D4">
        <w:rPr>
          <w:rFonts w:ascii="Botera TFE" w:hAnsi="Botera TFE"/>
          <w:b/>
          <w:bCs/>
          <w:i/>
          <w:iCs/>
        </w:rPr>
        <w:t xml:space="preserve">, </w:t>
      </w:r>
    </w:p>
    <w:p w14:paraId="6C32C3CC" w14:textId="32EB811F" w:rsidR="00A9385C" w:rsidRPr="001619D4" w:rsidRDefault="00FA1AF0" w:rsidP="001619D4">
      <w:pPr>
        <w:jc w:val="center"/>
        <w:rPr>
          <w:rFonts w:ascii="Botera TFE" w:hAnsi="Botera TFE"/>
          <w:b/>
          <w:bCs/>
          <w:i/>
          <w:iCs/>
        </w:rPr>
      </w:pPr>
      <w:r w:rsidRPr="001619D4">
        <w:rPr>
          <w:rFonts w:ascii="Botera TFE" w:hAnsi="Botera TFE"/>
          <w:b/>
          <w:bCs/>
          <w:i/>
          <w:iCs/>
        </w:rPr>
        <w:t>viene oggi ri</w:t>
      </w:r>
      <w:r w:rsidR="001619D4">
        <w:rPr>
          <w:rFonts w:ascii="Botera TFE" w:hAnsi="Botera TFE"/>
          <w:b/>
          <w:bCs/>
          <w:i/>
          <w:iCs/>
        </w:rPr>
        <w:t>editata</w:t>
      </w:r>
      <w:r w:rsidRPr="001619D4">
        <w:rPr>
          <w:rFonts w:ascii="Botera TFE" w:hAnsi="Botera TFE"/>
          <w:b/>
          <w:bCs/>
          <w:i/>
          <w:iCs/>
        </w:rPr>
        <w:t xml:space="preserve"> da Axolight</w:t>
      </w:r>
    </w:p>
    <w:p w14:paraId="71078172" w14:textId="77777777" w:rsidR="00A9385C" w:rsidRPr="001619D4" w:rsidRDefault="00A9385C" w:rsidP="00E975A2">
      <w:pPr>
        <w:spacing w:line="276" w:lineRule="auto"/>
        <w:jc w:val="both"/>
        <w:rPr>
          <w:rFonts w:ascii="Botera TFE" w:hAnsi="Botera TFE"/>
          <w:b/>
          <w:i/>
          <w:iCs/>
        </w:rPr>
      </w:pPr>
    </w:p>
    <w:p w14:paraId="7586A018" w14:textId="01066F99" w:rsidR="007F0FD5" w:rsidRPr="001619D4" w:rsidRDefault="001619D4" w:rsidP="00E975A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>
        <w:rPr>
          <w:rFonts w:ascii="Botera TFE" w:hAnsi="Botera TFE"/>
          <w:i/>
          <w:iCs/>
          <w:sz w:val="22"/>
          <w:szCs w:val="22"/>
        </w:rPr>
        <w:t>Giugno</w:t>
      </w:r>
      <w:r w:rsidR="00DD4973" w:rsidRPr="001619D4">
        <w:rPr>
          <w:rFonts w:ascii="Botera TFE" w:hAnsi="Botera TFE"/>
          <w:i/>
          <w:iCs/>
          <w:sz w:val="22"/>
          <w:szCs w:val="22"/>
        </w:rPr>
        <w:t xml:space="preserve"> 2021 </w:t>
      </w:r>
      <w:r w:rsidR="00A9385C" w:rsidRPr="001619D4">
        <w:rPr>
          <w:rFonts w:ascii="Botera TFE" w:hAnsi="Botera TFE"/>
          <w:i/>
          <w:iCs/>
          <w:sz w:val="22"/>
          <w:szCs w:val="22"/>
        </w:rPr>
        <w:t>–</w:t>
      </w:r>
      <w:r w:rsidR="00DD4973" w:rsidRPr="001619D4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 xml:space="preserve">È stata presentata ieri, </w:t>
      </w:r>
      <w:r w:rsidRPr="001619D4">
        <w:rPr>
          <w:rFonts w:ascii="Botera TFE" w:hAnsi="Botera TFE"/>
          <w:b/>
          <w:bCs/>
          <w:sz w:val="22"/>
          <w:szCs w:val="22"/>
        </w:rPr>
        <w:t>m</w:t>
      </w:r>
      <w:r w:rsidR="00A9385C" w:rsidRPr="001619D4">
        <w:rPr>
          <w:rFonts w:ascii="Botera TFE" w:hAnsi="Botera TFE"/>
          <w:b/>
          <w:bCs/>
          <w:sz w:val="22"/>
          <w:szCs w:val="22"/>
        </w:rPr>
        <w:t>ercoledì 9 giugno 2021</w:t>
      </w:r>
      <w:r w:rsidR="002F6395" w:rsidRPr="001619D4">
        <w:rPr>
          <w:rFonts w:ascii="Botera TFE" w:hAnsi="Botera TFE"/>
          <w:b/>
          <w:bCs/>
          <w:sz w:val="22"/>
          <w:szCs w:val="22"/>
        </w:rPr>
        <w:t xml:space="preserve">, </w:t>
      </w:r>
      <w:r w:rsidR="002F6395" w:rsidRPr="001619D4">
        <w:rPr>
          <w:rFonts w:ascii="Botera TFE" w:hAnsi="Botera TFE"/>
          <w:sz w:val="22"/>
          <w:szCs w:val="22"/>
        </w:rPr>
        <w:t xml:space="preserve">in occasione del cinquantesimo anniversario dalla sua prima realizzazione, </w:t>
      </w:r>
      <w:r w:rsidR="00A9385C" w:rsidRPr="001619D4">
        <w:rPr>
          <w:rFonts w:ascii="Botera TFE" w:hAnsi="Botera TFE"/>
          <w:sz w:val="22"/>
          <w:szCs w:val="22"/>
        </w:rPr>
        <w:t>la</w:t>
      </w:r>
      <w:r w:rsidR="002F6395" w:rsidRPr="001619D4">
        <w:rPr>
          <w:rFonts w:ascii="Botera TFE" w:hAnsi="Botera TFE"/>
          <w:sz w:val="22"/>
          <w:szCs w:val="22"/>
        </w:rPr>
        <w:t xml:space="preserve"> nuova</w:t>
      </w:r>
      <w:r>
        <w:rPr>
          <w:rFonts w:ascii="Botera TFE" w:hAnsi="Botera TFE"/>
          <w:sz w:val="22"/>
          <w:szCs w:val="22"/>
        </w:rPr>
        <w:t xml:space="preserve"> lampada</w:t>
      </w:r>
      <w:r w:rsidR="00A9385C" w:rsidRPr="001619D4">
        <w:rPr>
          <w:rFonts w:ascii="Botera TFE" w:hAnsi="Botera TFE"/>
          <w:sz w:val="22"/>
          <w:szCs w:val="22"/>
        </w:rPr>
        <w:t xml:space="preserve"> </w:t>
      </w:r>
      <w:proofErr w:type="spellStart"/>
      <w:r w:rsidR="00A9385C" w:rsidRPr="001619D4">
        <w:rPr>
          <w:rFonts w:ascii="Botera TFE" w:hAnsi="Botera TFE"/>
          <w:b/>
          <w:bCs/>
          <w:sz w:val="22"/>
          <w:szCs w:val="22"/>
        </w:rPr>
        <w:t>Bul</w:t>
      </w:r>
      <w:proofErr w:type="spellEnd"/>
      <w:r w:rsidR="00A9385C" w:rsidRPr="001619D4">
        <w:rPr>
          <w:rFonts w:ascii="Botera TFE" w:hAnsi="Botera TFE"/>
          <w:b/>
          <w:bCs/>
          <w:sz w:val="22"/>
          <w:szCs w:val="22"/>
        </w:rPr>
        <w:t>-Bo</w:t>
      </w:r>
      <w:r w:rsidR="00A919FC" w:rsidRPr="001619D4">
        <w:rPr>
          <w:rFonts w:ascii="Botera TFE" w:hAnsi="Botera TFE"/>
          <w:sz w:val="22"/>
          <w:szCs w:val="22"/>
        </w:rPr>
        <w:t xml:space="preserve"> </w:t>
      </w:r>
      <w:r>
        <w:rPr>
          <w:rFonts w:ascii="Botera TFE" w:hAnsi="Botera TFE"/>
          <w:sz w:val="22"/>
          <w:szCs w:val="22"/>
        </w:rPr>
        <w:t>nella</w:t>
      </w:r>
      <w:r w:rsidR="008E3DD6" w:rsidRPr="001619D4">
        <w:rPr>
          <w:rFonts w:ascii="Botera TFE" w:hAnsi="Botera TFE"/>
          <w:sz w:val="22"/>
          <w:szCs w:val="22"/>
        </w:rPr>
        <w:t xml:space="preserve"> splendida cornice del </w:t>
      </w:r>
      <w:r w:rsidR="008E3DD6" w:rsidRPr="001619D4">
        <w:rPr>
          <w:rFonts w:ascii="Botera TFE" w:hAnsi="Botera TFE"/>
          <w:b/>
          <w:bCs/>
          <w:sz w:val="22"/>
          <w:szCs w:val="22"/>
        </w:rPr>
        <w:t>Palazzo della Luce di Torino</w:t>
      </w:r>
      <w:r w:rsidR="008E3DD6" w:rsidRPr="001619D4">
        <w:rPr>
          <w:rFonts w:ascii="Botera TFE" w:hAnsi="Botera TFE"/>
          <w:sz w:val="22"/>
          <w:szCs w:val="22"/>
        </w:rPr>
        <w:t xml:space="preserve"> </w:t>
      </w:r>
      <w:r w:rsidR="00A919FC" w:rsidRPr="001619D4">
        <w:rPr>
          <w:rFonts w:ascii="Botera TFE" w:hAnsi="Botera TFE"/>
          <w:sz w:val="22"/>
          <w:szCs w:val="22"/>
        </w:rPr>
        <w:t>in occasione d</w:t>
      </w:r>
      <w:r w:rsidR="002F6395" w:rsidRPr="001619D4">
        <w:rPr>
          <w:rFonts w:ascii="Botera TFE" w:hAnsi="Botera TFE"/>
          <w:sz w:val="22"/>
          <w:szCs w:val="22"/>
        </w:rPr>
        <w:t xml:space="preserve">el </w:t>
      </w:r>
      <w:r w:rsidR="00A9385C" w:rsidRPr="001619D4">
        <w:rPr>
          <w:rFonts w:ascii="Botera TFE" w:hAnsi="Botera TFE"/>
          <w:sz w:val="22"/>
          <w:szCs w:val="22"/>
        </w:rPr>
        <w:t>seminario formativo</w:t>
      </w:r>
      <w:r w:rsidR="002F6395" w:rsidRPr="001619D4">
        <w:rPr>
          <w:rFonts w:ascii="Botera TFE" w:hAnsi="Botera TFE"/>
          <w:sz w:val="22"/>
          <w:szCs w:val="22"/>
        </w:rPr>
        <w:t xml:space="preserve"> “</w:t>
      </w:r>
      <w:r w:rsidR="002F6395" w:rsidRPr="001619D4">
        <w:rPr>
          <w:rFonts w:ascii="Botera TFE" w:hAnsi="Botera TFE"/>
          <w:b/>
          <w:bCs/>
          <w:sz w:val="22"/>
          <w:szCs w:val="22"/>
        </w:rPr>
        <w:t>Axolight e i Grandi Maestri</w:t>
      </w:r>
      <w:r w:rsidR="002F6395" w:rsidRPr="001619D4">
        <w:rPr>
          <w:rFonts w:ascii="Botera TFE" w:hAnsi="Botera TFE"/>
          <w:sz w:val="22"/>
          <w:szCs w:val="22"/>
        </w:rPr>
        <w:t>”</w:t>
      </w:r>
      <w:r w:rsidR="00A9385C" w:rsidRPr="001619D4">
        <w:rPr>
          <w:rFonts w:ascii="Botera TFE" w:hAnsi="Botera TFE"/>
          <w:sz w:val="22"/>
          <w:szCs w:val="22"/>
        </w:rPr>
        <w:t xml:space="preserve"> organizzato </w:t>
      </w:r>
      <w:r w:rsidR="002F6395" w:rsidRPr="001619D4">
        <w:rPr>
          <w:rFonts w:ascii="Botera TFE" w:hAnsi="Botera TFE"/>
          <w:sz w:val="22"/>
          <w:szCs w:val="22"/>
        </w:rPr>
        <w:t>dal</w:t>
      </w:r>
      <w:r w:rsidR="00A9385C" w:rsidRPr="001619D4">
        <w:rPr>
          <w:rFonts w:ascii="Botera TFE" w:hAnsi="Botera TFE"/>
          <w:sz w:val="22"/>
          <w:szCs w:val="22"/>
        </w:rPr>
        <w:t xml:space="preserve">l’Ordine Architetti e </w:t>
      </w:r>
      <w:r w:rsidR="002F6395" w:rsidRPr="001619D4">
        <w:rPr>
          <w:rFonts w:ascii="Botera TFE" w:hAnsi="Botera TFE"/>
          <w:sz w:val="22"/>
          <w:szCs w:val="22"/>
        </w:rPr>
        <w:t>dal</w:t>
      </w:r>
      <w:r w:rsidR="00A9385C" w:rsidRPr="001619D4">
        <w:rPr>
          <w:rFonts w:ascii="Botera TFE" w:hAnsi="Botera TFE"/>
          <w:sz w:val="22"/>
          <w:szCs w:val="22"/>
        </w:rPr>
        <w:t>la Fondazione per l’Architettura Torino</w:t>
      </w:r>
      <w:r w:rsidR="00A919FC" w:rsidRPr="001619D4">
        <w:rPr>
          <w:rFonts w:ascii="Botera TFE" w:hAnsi="Botera TFE"/>
          <w:sz w:val="22"/>
          <w:szCs w:val="22"/>
        </w:rPr>
        <w:t>.</w:t>
      </w:r>
      <w:r w:rsidR="00A9385C" w:rsidRPr="001619D4">
        <w:rPr>
          <w:rFonts w:ascii="Botera TFE" w:hAnsi="Botera TFE"/>
          <w:sz w:val="22"/>
          <w:szCs w:val="22"/>
        </w:rPr>
        <w:t xml:space="preserve"> </w:t>
      </w:r>
    </w:p>
    <w:p w14:paraId="2A5029CE" w14:textId="2315BE05" w:rsidR="00A9385C" w:rsidRPr="001619D4" w:rsidRDefault="007F0FD5" w:rsidP="00E975A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t xml:space="preserve">Fra gli oratori, </w:t>
      </w:r>
      <w:r w:rsidRPr="001619D4">
        <w:rPr>
          <w:rFonts w:ascii="Botera TFE" w:hAnsi="Botera TFE"/>
          <w:b/>
          <w:bCs/>
          <w:sz w:val="22"/>
          <w:szCs w:val="22"/>
        </w:rPr>
        <w:t>Aimaro Isola</w:t>
      </w:r>
      <w:r w:rsidRPr="001619D4">
        <w:rPr>
          <w:rFonts w:ascii="Botera TFE" w:hAnsi="Botera TFE"/>
          <w:sz w:val="22"/>
          <w:szCs w:val="22"/>
        </w:rPr>
        <w:t xml:space="preserve"> e </w:t>
      </w:r>
      <w:r w:rsidRPr="001619D4">
        <w:rPr>
          <w:rFonts w:ascii="Botera TFE" w:hAnsi="Botera TFE"/>
          <w:b/>
          <w:bCs/>
          <w:sz w:val="22"/>
          <w:szCs w:val="22"/>
        </w:rPr>
        <w:t xml:space="preserve">Guido </w:t>
      </w:r>
      <w:proofErr w:type="spellStart"/>
      <w:r w:rsidRPr="001619D4">
        <w:rPr>
          <w:rFonts w:ascii="Botera TFE" w:hAnsi="Botera TFE"/>
          <w:b/>
          <w:bCs/>
          <w:sz w:val="22"/>
          <w:szCs w:val="22"/>
        </w:rPr>
        <w:t>Drocco</w:t>
      </w:r>
      <w:proofErr w:type="spellEnd"/>
      <w:r w:rsidRPr="001619D4">
        <w:rPr>
          <w:rFonts w:ascii="Botera TFE" w:hAnsi="Botera TFE"/>
          <w:sz w:val="22"/>
          <w:szCs w:val="22"/>
        </w:rPr>
        <w:t xml:space="preserve">, coautori dell’opera, </w:t>
      </w:r>
      <w:r w:rsidRPr="001619D4">
        <w:rPr>
          <w:rFonts w:ascii="Botera TFE" w:hAnsi="Botera TFE"/>
          <w:b/>
          <w:bCs/>
          <w:sz w:val="22"/>
          <w:szCs w:val="22"/>
        </w:rPr>
        <w:t>Giuseppe Scaturro</w:t>
      </w:r>
      <w:r w:rsidRPr="001619D4">
        <w:rPr>
          <w:rFonts w:ascii="Botera TFE" w:hAnsi="Botera TFE"/>
          <w:sz w:val="22"/>
          <w:szCs w:val="22"/>
        </w:rPr>
        <w:t xml:space="preserve">, amministratore delegato di </w:t>
      </w:r>
      <w:r w:rsidRPr="001619D4">
        <w:rPr>
          <w:rFonts w:ascii="Botera TFE" w:hAnsi="Botera TFE"/>
          <w:b/>
          <w:bCs/>
          <w:sz w:val="22"/>
          <w:szCs w:val="22"/>
        </w:rPr>
        <w:t>Axolight.</w:t>
      </w:r>
      <w:r w:rsidR="00BD2F32" w:rsidRPr="001619D4">
        <w:rPr>
          <w:rFonts w:ascii="Botera TFE" w:hAnsi="Botera TFE"/>
          <w:b/>
          <w:bCs/>
          <w:sz w:val="22"/>
          <w:szCs w:val="22"/>
        </w:rPr>
        <w:t xml:space="preserve"> </w:t>
      </w:r>
      <w:r w:rsidR="00BD2F32" w:rsidRPr="001619D4">
        <w:rPr>
          <w:rFonts w:ascii="Botera TFE" w:hAnsi="Botera TFE"/>
          <w:sz w:val="22"/>
          <w:szCs w:val="22"/>
        </w:rPr>
        <w:t xml:space="preserve">A moderare l’evento </w:t>
      </w:r>
      <w:r w:rsidR="00BD2F32" w:rsidRPr="001619D4">
        <w:rPr>
          <w:rFonts w:ascii="Botera TFE" w:hAnsi="Botera TFE"/>
          <w:b/>
          <w:bCs/>
          <w:sz w:val="22"/>
          <w:szCs w:val="22"/>
        </w:rPr>
        <w:t xml:space="preserve">Livia </w:t>
      </w:r>
      <w:proofErr w:type="spellStart"/>
      <w:r w:rsidR="00BD2F32" w:rsidRPr="001619D4">
        <w:rPr>
          <w:rFonts w:ascii="Botera TFE" w:hAnsi="Botera TFE"/>
          <w:b/>
          <w:bCs/>
          <w:sz w:val="22"/>
          <w:szCs w:val="22"/>
        </w:rPr>
        <w:t>Peraldo</w:t>
      </w:r>
      <w:proofErr w:type="spellEnd"/>
      <w:r w:rsidR="00BD2F32" w:rsidRPr="001619D4">
        <w:rPr>
          <w:rFonts w:ascii="Botera TFE" w:hAnsi="Botera TFE"/>
          <w:b/>
          <w:bCs/>
          <w:sz w:val="22"/>
          <w:szCs w:val="22"/>
        </w:rPr>
        <w:t xml:space="preserve"> </w:t>
      </w:r>
      <w:proofErr w:type="spellStart"/>
      <w:r w:rsidR="00BD2F32" w:rsidRPr="001619D4">
        <w:rPr>
          <w:rFonts w:ascii="Botera TFE" w:hAnsi="Botera TFE"/>
          <w:b/>
          <w:bCs/>
          <w:sz w:val="22"/>
          <w:szCs w:val="22"/>
        </w:rPr>
        <w:t>Matton</w:t>
      </w:r>
      <w:proofErr w:type="spellEnd"/>
      <w:r w:rsidR="00BD2F32" w:rsidRPr="001619D4">
        <w:rPr>
          <w:rFonts w:ascii="Botera TFE" w:hAnsi="Botera TFE"/>
          <w:sz w:val="22"/>
          <w:szCs w:val="22"/>
        </w:rPr>
        <w:t xml:space="preserve">, direttrice di Elle </w:t>
      </w:r>
      <w:proofErr w:type="spellStart"/>
      <w:r w:rsidR="00BD2F32" w:rsidRPr="001619D4">
        <w:rPr>
          <w:rFonts w:ascii="Botera TFE" w:hAnsi="Botera TFE"/>
          <w:sz w:val="22"/>
          <w:szCs w:val="22"/>
        </w:rPr>
        <w:t>Decor</w:t>
      </w:r>
      <w:proofErr w:type="spellEnd"/>
      <w:r w:rsidR="00BD2F32" w:rsidRPr="001619D4">
        <w:rPr>
          <w:rFonts w:ascii="Botera TFE" w:hAnsi="Botera TFE"/>
          <w:sz w:val="22"/>
          <w:szCs w:val="22"/>
        </w:rPr>
        <w:t xml:space="preserve"> Italia.</w:t>
      </w:r>
    </w:p>
    <w:p w14:paraId="5F0C476E" w14:textId="77777777" w:rsidR="007F0FD5" w:rsidRPr="001619D4" w:rsidRDefault="007F0FD5" w:rsidP="00E975A2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097A8AA9" w14:textId="17848694" w:rsidR="00B766C2" w:rsidRPr="001619D4" w:rsidRDefault="008C0D07" w:rsidP="00587B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t>Nel 1968</w:t>
      </w:r>
      <w:r w:rsidR="00324CBE" w:rsidRPr="001619D4">
        <w:rPr>
          <w:rFonts w:ascii="Botera TFE" w:hAnsi="Botera TFE"/>
          <w:sz w:val="22"/>
          <w:szCs w:val="22"/>
        </w:rPr>
        <w:t xml:space="preserve"> - quando nelle</w:t>
      </w:r>
      <w:r w:rsidR="00587BFD" w:rsidRPr="001619D4">
        <w:rPr>
          <w:rFonts w:ascii="Botera TFE" w:hAnsi="Botera TFE"/>
          <w:sz w:val="22"/>
          <w:szCs w:val="22"/>
        </w:rPr>
        <w:t xml:space="preserve"> città di mezzo mondo </w:t>
      </w:r>
      <w:r w:rsidR="00324CBE" w:rsidRPr="001619D4">
        <w:rPr>
          <w:rFonts w:ascii="Botera TFE" w:hAnsi="Botera TFE"/>
          <w:sz w:val="22"/>
          <w:szCs w:val="22"/>
        </w:rPr>
        <w:t>nasceva</w:t>
      </w:r>
      <w:r w:rsidR="00587BFD" w:rsidRPr="001619D4">
        <w:rPr>
          <w:rFonts w:ascii="Botera TFE" w:hAnsi="Botera TFE"/>
          <w:sz w:val="22"/>
          <w:szCs w:val="22"/>
        </w:rPr>
        <w:t xml:space="preserve"> </w:t>
      </w:r>
      <w:r w:rsidR="00324CBE" w:rsidRPr="001619D4">
        <w:rPr>
          <w:rFonts w:ascii="Botera TFE" w:hAnsi="Botera TFE"/>
          <w:sz w:val="22"/>
          <w:szCs w:val="22"/>
        </w:rPr>
        <w:t xml:space="preserve">uno fra </w:t>
      </w:r>
      <w:r w:rsidR="006C0E61" w:rsidRPr="001619D4">
        <w:rPr>
          <w:rFonts w:ascii="Botera TFE" w:hAnsi="Botera TFE"/>
          <w:sz w:val="22"/>
          <w:szCs w:val="22"/>
        </w:rPr>
        <w:t xml:space="preserve">i </w:t>
      </w:r>
      <w:r w:rsidR="00587BFD" w:rsidRPr="001619D4">
        <w:rPr>
          <w:rFonts w:ascii="Botera TFE" w:hAnsi="Botera TFE"/>
          <w:sz w:val="22"/>
          <w:szCs w:val="22"/>
        </w:rPr>
        <w:t xml:space="preserve">più </w:t>
      </w:r>
      <w:r w:rsidR="00170746" w:rsidRPr="001619D4">
        <w:rPr>
          <w:rFonts w:ascii="Botera TFE" w:hAnsi="Botera TFE"/>
          <w:sz w:val="22"/>
          <w:szCs w:val="22"/>
        </w:rPr>
        <w:t xml:space="preserve">dirompenti </w:t>
      </w:r>
      <w:r w:rsidR="00587BFD" w:rsidRPr="001619D4">
        <w:rPr>
          <w:rFonts w:ascii="Botera TFE" w:hAnsi="Botera TFE"/>
          <w:sz w:val="22"/>
          <w:szCs w:val="22"/>
        </w:rPr>
        <w:t>movimenti di massa del 900</w:t>
      </w:r>
      <w:r w:rsidR="00B766C2" w:rsidRPr="001619D4">
        <w:rPr>
          <w:rFonts w:ascii="Botera TFE" w:hAnsi="Botera TFE"/>
          <w:sz w:val="22"/>
          <w:szCs w:val="22"/>
        </w:rPr>
        <w:t xml:space="preserve"> e</w:t>
      </w:r>
      <w:r w:rsidR="00587BFD" w:rsidRPr="001619D4">
        <w:rPr>
          <w:rFonts w:ascii="Botera TFE" w:hAnsi="Botera TFE"/>
          <w:sz w:val="22"/>
          <w:szCs w:val="22"/>
        </w:rPr>
        <w:t xml:space="preserve"> i </w:t>
      </w:r>
      <w:r w:rsidRPr="001619D4">
        <w:rPr>
          <w:rFonts w:ascii="Botera TFE" w:hAnsi="Botera TFE"/>
          <w:sz w:val="22"/>
          <w:szCs w:val="22"/>
        </w:rPr>
        <w:t xml:space="preserve">paesaggi rurali lasciavano </w:t>
      </w:r>
      <w:r w:rsidR="00B766C2" w:rsidRPr="001619D4">
        <w:rPr>
          <w:rFonts w:ascii="Botera TFE" w:hAnsi="Botera TFE"/>
          <w:sz w:val="22"/>
          <w:szCs w:val="22"/>
        </w:rPr>
        <w:t>definitivamente</w:t>
      </w:r>
      <w:r w:rsidRPr="001619D4">
        <w:rPr>
          <w:rFonts w:ascii="Botera TFE" w:hAnsi="Botera TFE"/>
          <w:sz w:val="22"/>
          <w:szCs w:val="22"/>
        </w:rPr>
        <w:t xml:space="preserve"> il passo al</w:t>
      </w:r>
      <w:r w:rsidR="00587BFD" w:rsidRPr="001619D4">
        <w:rPr>
          <w:rFonts w:ascii="Botera TFE" w:hAnsi="Botera TFE"/>
          <w:sz w:val="22"/>
          <w:szCs w:val="22"/>
        </w:rPr>
        <w:t>l’</w:t>
      </w:r>
      <w:r w:rsidRPr="001619D4">
        <w:rPr>
          <w:rFonts w:ascii="Botera TFE" w:hAnsi="Botera TFE"/>
          <w:sz w:val="22"/>
          <w:szCs w:val="22"/>
        </w:rPr>
        <w:t xml:space="preserve">impatto </w:t>
      </w:r>
      <w:r w:rsidR="00587BFD" w:rsidRPr="001619D4">
        <w:rPr>
          <w:rFonts w:ascii="Botera TFE" w:hAnsi="Botera TFE"/>
          <w:sz w:val="22"/>
          <w:szCs w:val="22"/>
        </w:rPr>
        <w:t xml:space="preserve">estetico </w:t>
      </w:r>
      <w:r w:rsidRPr="001619D4">
        <w:rPr>
          <w:rFonts w:ascii="Botera TFE" w:hAnsi="Botera TFE"/>
          <w:sz w:val="22"/>
          <w:szCs w:val="22"/>
        </w:rPr>
        <w:t>delle fabbriche</w:t>
      </w:r>
      <w:r w:rsidR="00324CBE" w:rsidRPr="001619D4">
        <w:rPr>
          <w:rFonts w:ascii="Botera TFE" w:hAnsi="Botera TFE"/>
          <w:sz w:val="22"/>
          <w:szCs w:val="22"/>
        </w:rPr>
        <w:t xml:space="preserve"> -</w:t>
      </w:r>
      <w:r w:rsidR="00B766C2" w:rsidRPr="001619D4">
        <w:rPr>
          <w:rFonts w:ascii="Botera TFE" w:hAnsi="Botera TFE"/>
          <w:sz w:val="22"/>
          <w:szCs w:val="22"/>
        </w:rPr>
        <w:t xml:space="preserve"> </w:t>
      </w:r>
      <w:r w:rsidRPr="001619D4">
        <w:rPr>
          <w:rFonts w:ascii="Botera TFE" w:hAnsi="Botera TFE"/>
          <w:sz w:val="22"/>
          <w:szCs w:val="22"/>
        </w:rPr>
        <w:t>lo studio Gabetti e Isola avvia</w:t>
      </w:r>
      <w:r w:rsidR="00324CBE" w:rsidRPr="001619D4">
        <w:rPr>
          <w:rFonts w:ascii="Botera TFE" w:hAnsi="Botera TFE"/>
          <w:sz w:val="22"/>
          <w:szCs w:val="22"/>
        </w:rPr>
        <w:t>va</w:t>
      </w:r>
      <w:r w:rsidRPr="001619D4">
        <w:rPr>
          <w:rFonts w:ascii="Botera TFE" w:hAnsi="Botera TFE"/>
          <w:sz w:val="22"/>
          <w:szCs w:val="22"/>
        </w:rPr>
        <w:t xml:space="preserve"> il progetto di realizzazione del Centro Residenziale Olivetti di Ivrea, dando vita a</w:t>
      </w:r>
      <w:r w:rsidR="00324CBE" w:rsidRPr="001619D4">
        <w:rPr>
          <w:rFonts w:ascii="Botera TFE" w:hAnsi="Botera TFE"/>
          <w:sz w:val="22"/>
          <w:szCs w:val="22"/>
        </w:rPr>
        <w:t xml:space="preserve"> innovative </w:t>
      </w:r>
      <w:r w:rsidRPr="001619D4">
        <w:rPr>
          <w:rFonts w:ascii="Botera TFE" w:hAnsi="Botera TFE"/>
          <w:sz w:val="22"/>
          <w:szCs w:val="22"/>
        </w:rPr>
        <w:t>soluzioni residenz</w:t>
      </w:r>
      <w:r w:rsidR="007F47C8" w:rsidRPr="001619D4">
        <w:rPr>
          <w:rFonts w:ascii="Botera TFE" w:hAnsi="Botera TFE"/>
          <w:sz w:val="22"/>
          <w:szCs w:val="22"/>
        </w:rPr>
        <w:t>iali</w:t>
      </w:r>
      <w:r w:rsidRPr="001619D4">
        <w:rPr>
          <w:rFonts w:ascii="Botera TFE" w:hAnsi="Botera TFE"/>
          <w:sz w:val="22"/>
          <w:szCs w:val="22"/>
        </w:rPr>
        <w:t xml:space="preserve"> </w:t>
      </w:r>
      <w:r w:rsidR="00324CBE" w:rsidRPr="001619D4">
        <w:rPr>
          <w:rFonts w:ascii="Botera TFE" w:hAnsi="Botera TFE"/>
          <w:sz w:val="22"/>
          <w:szCs w:val="22"/>
        </w:rPr>
        <w:t>(pensate per i</w:t>
      </w:r>
      <w:r w:rsidRPr="001619D4">
        <w:rPr>
          <w:rFonts w:ascii="Botera TFE" w:hAnsi="Botera TFE"/>
          <w:sz w:val="22"/>
          <w:szCs w:val="22"/>
        </w:rPr>
        <w:t xml:space="preserve"> dipendenti d</w:t>
      </w:r>
      <w:r w:rsidR="00324CBE" w:rsidRPr="001619D4">
        <w:rPr>
          <w:rFonts w:ascii="Botera TFE" w:hAnsi="Botera TFE"/>
          <w:sz w:val="22"/>
          <w:szCs w:val="22"/>
        </w:rPr>
        <w:t>ella Olivetti,</w:t>
      </w:r>
      <w:r w:rsidRPr="001619D4">
        <w:rPr>
          <w:rFonts w:ascii="Botera TFE" w:hAnsi="Botera TFE"/>
          <w:sz w:val="22"/>
          <w:szCs w:val="22"/>
        </w:rPr>
        <w:t xml:space="preserve"> una delle più importanti aziende al mondo del 900</w:t>
      </w:r>
      <w:r w:rsidR="00324CBE" w:rsidRPr="001619D4">
        <w:rPr>
          <w:rFonts w:ascii="Botera TFE" w:hAnsi="Botera TFE"/>
          <w:sz w:val="22"/>
          <w:szCs w:val="22"/>
        </w:rPr>
        <w:t>)</w:t>
      </w:r>
      <w:r w:rsidR="007F47C8" w:rsidRPr="001619D4">
        <w:rPr>
          <w:rFonts w:ascii="Botera TFE" w:hAnsi="Botera TFE"/>
          <w:sz w:val="22"/>
          <w:szCs w:val="22"/>
        </w:rPr>
        <w:t xml:space="preserve"> </w:t>
      </w:r>
      <w:r w:rsidR="00324CBE" w:rsidRPr="001619D4">
        <w:rPr>
          <w:rFonts w:ascii="Botera TFE" w:hAnsi="Botera TFE"/>
          <w:sz w:val="22"/>
          <w:szCs w:val="22"/>
        </w:rPr>
        <w:t>ch</w:t>
      </w:r>
      <w:r w:rsidR="007F47C8" w:rsidRPr="001619D4">
        <w:rPr>
          <w:rFonts w:ascii="Botera TFE" w:hAnsi="Botera TFE"/>
          <w:sz w:val="22"/>
          <w:szCs w:val="22"/>
        </w:rPr>
        <w:t xml:space="preserve">e </w:t>
      </w:r>
      <w:r w:rsidR="00324CBE" w:rsidRPr="001619D4">
        <w:rPr>
          <w:rFonts w:ascii="Botera TFE" w:hAnsi="Botera TFE"/>
          <w:sz w:val="22"/>
          <w:szCs w:val="22"/>
        </w:rPr>
        <w:t xml:space="preserve">lasceranno ai posteri l’idea di un </w:t>
      </w:r>
      <w:r w:rsidR="007F47C8" w:rsidRPr="001619D4">
        <w:rPr>
          <w:rFonts w:ascii="Botera TFE" w:hAnsi="Botera TFE"/>
          <w:sz w:val="22"/>
          <w:szCs w:val="22"/>
        </w:rPr>
        <w:t>nuovo modo di vivere</w:t>
      </w:r>
      <w:r w:rsidR="007D714B" w:rsidRPr="001619D4">
        <w:rPr>
          <w:rFonts w:ascii="Botera TFE" w:hAnsi="Botera TFE"/>
          <w:sz w:val="22"/>
          <w:szCs w:val="22"/>
        </w:rPr>
        <w:t xml:space="preserve"> gli spazi</w:t>
      </w:r>
      <w:r w:rsidR="007F47C8" w:rsidRPr="001619D4">
        <w:rPr>
          <w:rFonts w:ascii="Botera TFE" w:hAnsi="Botera TFE"/>
          <w:sz w:val="22"/>
          <w:szCs w:val="22"/>
        </w:rPr>
        <w:t>.</w:t>
      </w:r>
    </w:p>
    <w:p w14:paraId="5CAC028D" w14:textId="77777777" w:rsidR="00B63941" w:rsidRPr="001619D4" w:rsidRDefault="00B63941" w:rsidP="00587BF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3F20913D" w14:textId="4F90C02A" w:rsidR="00BD2F32" w:rsidRPr="001619D4" w:rsidRDefault="008C0D07" w:rsidP="00587BFD">
      <w:pPr>
        <w:spacing w:line="276" w:lineRule="auto"/>
        <w:jc w:val="both"/>
        <w:rPr>
          <w:rFonts w:ascii="Botera TFE" w:hAnsi="Botera TFE"/>
          <w:sz w:val="22"/>
          <w:szCs w:val="22"/>
        </w:rPr>
      </w:pPr>
      <w:bookmarkStart w:id="0" w:name="_Hlk72102700"/>
      <w:r w:rsidRPr="001619D4">
        <w:rPr>
          <w:rFonts w:ascii="Botera TFE" w:hAnsi="Botera TFE"/>
          <w:sz w:val="22"/>
          <w:szCs w:val="22"/>
        </w:rPr>
        <w:t xml:space="preserve">Tutt’oggi innovativa, </w:t>
      </w:r>
      <w:r w:rsidR="00BA360A" w:rsidRPr="001619D4">
        <w:rPr>
          <w:rFonts w:ascii="Botera TFE" w:hAnsi="Botera TFE"/>
          <w:sz w:val="22"/>
          <w:szCs w:val="22"/>
        </w:rPr>
        <w:t>quanto da</w:t>
      </w:r>
      <w:r w:rsidR="00B63941" w:rsidRPr="001619D4">
        <w:rPr>
          <w:rFonts w:ascii="Botera TFE" w:hAnsi="Botera TFE"/>
          <w:sz w:val="22"/>
          <w:szCs w:val="22"/>
        </w:rPr>
        <w:t>l</w:t>
      </w:r>
      <w:r w:rsidRPr="001619D4">
        <w:rPr>
          <w:rFonts w:ascii="Botera TFE" w:hAnsi="Botera TFE"/>
          <w:sz w:val="22"/>
          <w:szCs w:val="22"/>
        </w:rPr>
        <w:t xml:space="preserve"> punto di vista architettonico </w:t>
      </w:r>
      <w:r w:rsidR="00BA360A" w:rsidRPr="001619D4">
        <w:rPr>
          <w:rFonts w:ascii="Botera TFE" w:hAnsi="Botera TFE"/>
          <w:sz w:val="22"/>
          <w:szCs w:val="22"/>
        </w:rPr>
        <w:t>ch</w:t>
      </w:r>
      <w:r w:rsidRPr="001619D4">
        <w:rPr>
          <w:rFonts w:ascii="Botera TFE" w:hAnsi="Botera TFE"/>
          <w:sz w:val="22"/>
          <w:szCs w:val="22"/>
        </w:rPr>
        <w:t xml:space="preserve">e sociale, </w:t>
      </w:r>
      <w:r w:rsidR="00BA360A" w:rsidRPr="001619D4">
        <w:rPr>
          <w:rFonts w:ascii="Botera TFE" w:hAnsi="Botera TFE"/>
          <w:sz w:val="22"/>
          <w:szCs w:val="22"/>
        </w:rPr>
        <w:t>l’opera di Gabetti e Isola</w:t>
      </w:r>
      <w:r w:rsidR="007F47C8" w:rsidRPr="001619D4">
        <w:rPr>
          <w:rFonts w:ascii="Botera TFE" w:hAnsi="Botera TFE"/>
          <w:sz w:val="22"/>
          <w:szCs w:val="22"/>
        </w:rPr>
        <w:t xml:space="preserve"> </w:t>
      </w:r>
      <w:r w:rsidR="00BA360A" w:rsidRPr="001619D4">
        <w:rPr>
          <w:rFonts w:ascii="Botera TFE" w:hAnsi="Botera TFE"/>
          <w:sz w:val="22"/>
          <w:szCs w:val="22"/>
        </w:rPr>
        <w:t>fu rivoluzionaria in tutti i suoi aspetti</w:t>
      </w:r>
      <w:r w:rsidR="00BD2F32" w:rsidRPr="001619D4">
        <w:rPr>
          <w:rFonts w:ascii="Botera TFE" w:hAnsi="Botera TFE"/>
          <w:sz w:val="22"/>
          <w:szCs w:val="22"/>
        </w:rPr>
        <w:t>. L</w:t>
      </w:r>
      <w:r w:rsidR="00BA360A" w:rsidRPr="001619D4">
        <w:rPr>
          <w:rFonts w:ascii="Botera TFE" w:hAnsi="Botera TFE"/>
          <w:sz w:val="22"/>
          <w:szCs w:val="22"/>
        </w:rPr>
        <w:t xml:space="preserve">a struttura </w:t>
      </w:r>
      <w:r w:rsidR="00BD2F32" w:rsidRPr="001619D4">
        <w:rPr>
          <w:rFonts w:ascii="Botera TFE" w:hAnsi="Botera TFE"/>
          <w:sz w:val="22"/>
          <w:szCs w:val="22"/>
        </w:rPr>
        <w:t>di cui si compone l’edificio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="00BA360A" w:rsidRPr="001619D4">
        <w:rPr>
          <w:rFonts w:ascii="Botera TFE" w:hAnsi="Botera TFE"/>
          <w:sz w:val="22"/>
          <w:szCs w:val="22"/>
        </w:rPr>
        <w:t>(una sorta</w:t>
      </w:r>
      <w:r w:rsidR="006C0E61" w:rsidRPr="001619D4">
        <w:rPr>
          <w:rFonts w:ascii="Botera TFE" w:hAnsi="Botera TFE"/>
          <w:sz w:val="22"/>
          <w:szCs w:val="22"/>
        </w:rPr>
        <w:t xml:space="preserve"> </w:t>
      </w:r>
      <w:r w:rsidR="00B07783" w:rsidRPr="001619D4">
        <w:rPr>
          <w:rFonts w:ascii="Botera TFE" w:hAnsi="Botera TFE"/>
          <w:sz w:val="22"/>
          <w:szCs w:val="22"/>
        </w:rPr>
        <w:t>di grattac</w:t>
      </w:r>
      <w:r w:rsidR="00BD737C" w:rsidRPr="001619D4">
        <w:rPr>
          <w:rFonts w:ascii="Botera TFE" w:hAnsi="Botera TFE"/>
          <w:sz w:val="22"/>
          <w:szCs w:val="22"/>
        </w:rPr>
        <w:t>i</w:t>
      </w:r>
      <w:r w:rsidR="00B07783" w:rsidRPr="001619D4">
        <w:rPr>
          <w:rFonts w:ascii="Botera TFE" w:hAnsi="Botera TFE"/>
          <w:sz w:val="22"/>
          <w:szCs w:val="22"/>
        </w:rPr>
        <w:t>elo</w:t>
      </w:r>
      <w:r w:rsidR="00BA360A" w:rsidRPr="001619D4">
        <w:rPr>
          <w:rFonts w:ascii="Botera TFE" w:hAnsi="Botera TFE"/>
          <w:sz w:val="22"/>
          <w:szCs w:val="22"/>
        </w:rPr>
        <w:t xml:space="preserve"> disteso</w:t>
      </w:r>
      <w:r w:rsidR="00170746" w:rsidRPr="001619D4">
        <w:rPr>
          <w:rFonts w:ascii="Botera TFE" w:hAnsi="Botera TFE"/>
          <w:sz w:val="22"/>
          <w:szCs w:val="22"/>
        </w:rPr>
        <w:t xml:space="preserve"> a forma di semicerchio</w:t>
      </w:r>
      <w:r w:rsidR="008E3A76" w:rsidRPr="001619D4">
        <w:rPr>
          <w:rFonts w:ascii="Botera TFE" w:hAnsi="Botera TFE"/>
          <w:sz w:val="22"/>
          <w:szCs w:val="22"/>
        </w:rPr>
        <w:t>, un teatro con al centro la natura e il mutare delle stagioni</w:t>
      </w:r>
      <w:r w:rsidR="00BA360A" w:rsidRPr="001619D4">
        <w:rPr>
          <w:rFonts w:ascii="Botera TFE" w:hAnsi="Botera TFE"/>
          <w:sz w:val="22"/>
          <w:szCs w:val="22"/>
        </w:rPr>
        <w:t xml:space="preserve">) si </w:t>
      </w:r>
      <w:r w:rsidR="00B766C2" w:rsidRPr="001619D4">
        <w:rPr>
          <w:rFonts w:ascii="Botera TFE" w:hAnsi="Botera TFE"/>
          <w:sz w:val="22"/>
          <w:szCs w:val="22"/>
        </w:rPr>
        <w:t>confonde e</w:t>
      </w:r>
      <w:r w:rsidR="008E3A76" w:rsidRPr="001619D4">
        <w:rPr>
          <w:rFonts w:ascii="Botera TFE" w:hAnsi="Botera TFE"/>
          <w:sz w:val="22"/>
          <w:szCs w:val="22"/>
        </w:rPr>
        <w:t xml:space="preserve"> si</w:t>
      </w:r>
      <w:r w:rsidR="00B766C2" w:rsidRPr="001619D4">
        <w:rPr>
          <w:rFonts w:ascii="Botera TFE" w:hAnsi="Botera TFE"/>
          <w:sz w:val="22"/>
          <w:szCs w:val="22"/>
        </w:rPr>
        <w:t xml:space="preserve"> integra </w:t>
      </w:r>
      <w:r w:rsidR="00BA360A" w:rsidRPr="001619D4">
        <w:rPr>
          <w:rFonts w:ascii="Botera TFE" w:hAnsi="Botera TFE"/>
          <w:sz w:val="22"/>
          <w:szCs w:val="22"/>
        </w:rPr>
        <w:t xml:space="preserve">radicalmente con </w:t>
      </w:r>
      <w:r w:rsidR="00B766C2" w:rsidRPr="001619D4">
        <w:rPr>
          <w:rFonts w:ascii="Botera TFE" w:hAnsi="Botera TFE"/>
          <w:sz w:val="22"/>
          <w:szCs w:val="22"/>
        </w:rPr>
        <w:t xml:space="preserve">il </w:t>
      </w:r>
      <w:r w:rsidR="008E3A76" w:rsidRPr="001619D4">
        <w:rPr>
          <w:rFonts w:ascii="Botera TFE" w:hAnsi="Botera TFE"/>
          <w:sz w:val="22"/>
          <w:szCs w:val="22"/>
        </w:rPr>
        <w:t xml:space="preserve">bosco verde </w:t>
      </w:r>
      <w:r w:rsidR="00B766C2" w:rsidRPr="001619D4">
        <w:rPr>
          <w:rFonts w:ascii="Botera TFE" w:hAnsi="Botera TFE"/>
          <w:sz w:val="22"/>
          <w:szCs w:val="22"/>
        </w:rPr>
        <w:t>che la circonda e la terra che la contiene,</w:t>
      </w:r>
      <w:r w:rsidR="00BA360A" w:rsidRPr="001619D4">
        <w:rPr>
          <w:rFonts w:ascii="Botera TFE" w:hAnsi="Botera TFE"/>
          <w:sz w:val="22"/>
          <w:szCs w:val="22"/>
        </w:rPr>
        <w:t xml:space="preserve"> diventando </w:t>
      </w:r>
      <w:r w:rsidR="00B766C2" w:rsidRPr="001619D4">
        <w:rPr>
          <w:rFonts w:ascii="Botera TFE" w:hAnsi="Botera TFE"/>
          <w:sz w:val="22"/>
          <w:szCs w:val="22"/>
        </w:rPr>
        <w:t xml:space="preserve">nel tempo </w:t>
      </w:r>
      <w:r w:rsidR="00BA360A" w:rsidRPr="001619D4">
        <w:rPr>
          <w:rFonts w:ascii="Botera TFE" w:hAnsi="Botera TFE"/>
          <w:sz w:val="22"/>
          <w:szCs w:val="22"/>
        </w:rPr>
        <w:t xml:space="preserve">fonte di ispirazione per importanti strutture </w:t>
      </w:r>
      <w:r w:rsidR="006B519A" w:rsidRPr="001619D4">
        <w:rPr>
          <w:rFonts w:ascii="Botera TFE" w:hAnsi="Botera TFE"/>
          <w:sz w:val="22"/>
          <w:szCs w:val="22"/>
        </w:rPr>
        <w:t xml:space="preserve">architettoniche </w:t>
      </w:r>
      <w:r w:rsidR="000431B6" w:rsidRPr="001619D4">
        <w:rPr>
          <w:rFonts w:ascii="Botera TFE" w:hAnsi="Botera TFE"/>
          <w:sz w:val="22"/>
          <w:szCs w:val="22"/>
        </w:rPr>
        <w:t>realizzate fino ai giorni d’oggi</w:t>
      </w:r>
      <w:r w:rsidR="00BD2F32" w:rsidRPr="001619D4">
        <w:rPr>
          <w:rFonts w:ascii="Botera TFE" w:hAnsi="Botera TFE"/>
          <w:sz w:val="22"/>
          <w:szCs w:val="22"/>
        </w:rPr>
        <w:t>.</w:t>
      </w:r>
    </w:p>
    <w:p w14:paraId="041A2EDA" w14:textId="5E2CB0C5" w:rsidR="00BD2F32" w:rsidRPr="001619D4" w:rsidRDefault="00BD2F32" w:rsidP="00B766C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t>L</w:t>
      </w:r>
      <w:r w:rsidR="00BA360A" w:rsidRPr="001619D4">
        <w:rPr>
          <w:rFonts w:ascii="Botera TFE" w:hAnsi="Botera TFE"/>
          <w:sz w:val="22"/>
          <w:szCs w:val="22"/>
        </w:rPr>
        <w:t>a parte interna</w:t>
      </w:r>
      <w:r w:rsidR="005A7B42" w:rsidRPr="001619D4">
        <w:rPr>
          <w:rFonts w:ascii="Botera TFE" w:hAnsi="Botera TFE"/>
          <w:sz w:val="22"/>
          <w:szCs w:val="22"/>
        </w:rPr>
        <w:t xml:space="preserve"> dell’edificio</w:t>
      </w:r>
      <w:r w:rsidR="00B766C2" w:rsidRPr="001619D4">
        <w:rPr>
          <w:rFonts w:ascii="Botera TFE" w:hAnsi="Botera TFE"/>
          <w:sz w:val="22"/>
          <w:szCs w:val="22"/>
        </w:rPr>
        <w:t>, che</w:t>
      </w:r>
      <w:r w:rsidR="00BA360A" w:rsidRPr="001619D4">
        <w:rPr>
          <w:rFonts w:ascii="Botera TFE" w:hAnsi="Botera TFE"/>
          <w:sz w:val="22"/>
          <w:szCs w:val="22"/>
        </w:rPr>
        <w:t xml:space="preserve"> si compone </w:t>
      </w:r>
      <w:r w:rsidR="006C0E61" w:rsidRPr="001619D4">
        <w:rPr>
          <w:rFonts w:ascii="Botera TFE" w:hAnsi="Botera TFE"/>
          <w:sz w:val="22"/>
          <w:szCs w:val="22"/>
        </w:rPr>
        <w:t xml:space="preserve">di </w:t>
      </w:r>
      <w:r w:rsidR="00587BFD" w:rsidRPr="001619D4">
        <w:rPr>
          <w:rFonts w:ascii="Botera TFE" w:hAnsi="Botera TFE"/>
          <w:sz w:val="22"/>
          <w:szCs w:val="22"/>
        </w:rPr>
        <w:t>82 unità abitative con i</w:t>
      </w:r>
      <w:r w:rsidR="000431B6" w:rsidRPr="001619D4">
        <w:rPr>
          <w:rFonts w:ascii="Botera TFE" w:hAnsi="Botera TFE"/>
          <w:sz w:val="22"/>
          <w:szCs w:val="22"/>
        </w:rPr>
        <w:t>n</w:t>
      </w:r>
      <w:r w:rsidR="00587BFD" w:rsidRPr="001619D4">
        <w:rPr>
          <w:rFonts w:ascii="Botera TFE" w:hAnsi="Botera TFE"/>
          <w:sz w:val="22"/>
          <w:szCs w:val="22"/>
        </w:rPr>
        <w:t xml:space="preserve"> dotazione un set di arredi funzionali, modulabili e giocosi, </w:t>
      </w:r>
      <w:r w:rsidR="00B766C2" w:rsidRPr="001619D4">
        <w:rPr>
          <w:rFonts w:ascii="Botera TFE" w:hAnsi="Botera TFE"/>
          <w:sz w:val="22"/>
          <w:szCs w:val="22"/>
        </w:rPr>
        <w:t>venne ideata per consentire agli ospiti della struttura un co</w:t>
      </w:r>
      <w:r w:rsidR="00467171">
        <w:rPr>
          <w:rFonts w:ascii="Botera TFE" w:hAnsi="Botera TFE"/>
          <w:sz w:val="22"/>
          <w:szCs w:val="22"/>
        </w:rPr>
        <w:t>m</w:t>
      </w:r>
      <w:r w:rsidR="00B766C2" w:rsidRPr="001619D4">
        <w:rPr>
          <w:rFonts w:ascii="Botera TFE" w:hAnsi="Botera TFE"/>
          <w:sz w:val="22"/>
          <w:szCs w:val="22"/>
        </w:rPr>
        <w:t xml:space="preserve">fort psico fisico </w:t>
      </w:r>
      <w:r w:rsidR="00467171">
        <w:rPr>
          <w:rFonts w:ascii="Botera TFE" w:hAnsi="Botera TFE"/>
          <w:sz w:val="22"/>
          <w:szCs w:val="22"/>
        </w:rPr>
        <w:t>ottimale</w:t>
      </w:r>
      <w:r w:rsidR="00B766C2" w:rsidRPr="001619D4">
        <w:rPr>
          <w:rFonts w:ascii="Botera TFE" w:hAnsi="Botera TFE"/>
          <w:sz w:val="22"/>
          <w:szCs w:val="22"/>
        </w:rPr>
        <w:t>.</w:t>
      </w:r>
      <w:r w:rsidRPr="001619D4">
        <w:rPr>
          <w:rFonts w:ascii="Botera TFE" w:hAnsi="Botera TFE"/>
          <w:sz w:val="22"/>
          <w:szCs w:val="22"/>
        </w:rPr>
        <w:t xml:space="preserve"> </w:t>
      </w:r>
      <w:bookmarkEnd w:id="0"/>
    </w:p>
    <w:p w14:paraId="4095FC0E" w14:textId="7DF085B1" w:rsidR="00B766C2" w:rsidRPr="001619D4" w:rsidRDefault="00B766C2" w:rsidP="00B766C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t xml:space="preserve">Nasce così la lampada </w:t>
      </w:r>
      <w:r w:rsidRPr="001619D4">
        <w:rPr>
          <w:rFonts w:ascii="Botera TFE" w:hAnsi="Botera TFE"/>
          <w:b/>
          <w:bCs/>
          <w:sz w:val="22"/>
          <w:szCs w:val="22"/>
        </w:rPr>
        <w:t>Bul-Bo</w:t>
      </w:r>
      <w:r w:rsidRPr="001619D4">
        <w:rPr>
          <w:rFonts w:ascii="Botera TFE" w:hAnsi="Botera TFE"/>
          <w:sz w:val="22"/>
          <w:szCs w:val="22"/>
        </w:rPr>
        <w:t xml:space="preserve">, </w:t>
      </w:r>
      <w:r w:rsidR="009B3774" w:rsidRPr="001619D4">
        <w:rPr>
          <w:rFonts w:ascii="Botera TFE" w:hAnsi="Botera TFE"/>
          <w:i/>
          <w:iCs/>
          <w:sz w:val="22"/>
          <w:szCs w:val="22"/>
        </w:rPr>
        <w:t>bandiera illumina</w:t>
      </w:r>
      <w:r w:rsidR="000B06D1" w:rsidRPr="001619D4">
        <w:rPr>
          <w:rFonts w:ascii="Botera TFE" w:hAnsi="Botera TFE"/>
          <w:i/>
          <w:iCs/>
          <w:sz w:val="22"/>
          <w:szCs w:val="22"/>
        </w:rPr>
        <w:t>n</w:t>
      </w:r>
      <w:r w:rsidR="009B3774" w:rsidRPr="001619D4">
        <w:rPr>
          <w:rFonts w:ascii="Botera TFE" w:hAnsi="Botera TFE"/>
          <w:i/>
          <w:iCs/>
          <w:sz w:val="22"/>
          <w:szCs w:val="22"/>
        </w:rPr>
        <w:t>te</w:t>
      </w:r>
      <w:r w:rsidR="009B3774" w:rsidRPr="001619D4">
        <w:rPr>
          <w:rFonts w:ascii="Botera TFE" w:hAnsi="Botera TFE"/>
          <w:sz w:val="22"/>
          <w:szCs w:val="22"/>
        </w:rPr>
        <w:t xml:space="preserve"> attorno a cui si radunavano i vari</w:t>
      </w:r>
      <w:r w:rsidR="00587BFD" w:rsidRPr="001619D4">
        <w:rPr>
          <w:rFonts w:ascii="Botera TFE" w:hAnsi="Botera TFE"/>
          <w:sz w:val="22"/>
          <w:szCs w:val="22"/>
        </w:rPr>
        <w:t xml:space="preserve"> complementi di arredo</w:t>
      </w:r>
      <w:r w:rsidR="007D714B" w:rsidRPr="001619D4">
        <w:rPr>
          <w:rFonts w:ascii="Botera TFE" w:hAnsi="Botera TFE"/>
          <w:sz w:val="22"/>
          <w:szCs w:val="22"/>
        </w:rPr>
        <w:t xml:space="preserve"> – non più legati alle pareti, come da tradizione, ma libere nello spazio -</w:t>
      </w:r>
      <w:r w:rsidR="008E3A76" w:rsidRPr="001619D4">
        <w:rPr>
          <w:rFonts w:ascii="Botera TFE" w:hAnsi="Botera TFE"/>
          <w:sz w:val="22"/>
          <w:szCs w:val="22"/>
        </w:rPr>
        <w:t xml:space="preserve"> </w:t>
      </w:r>
      <w:r w:rsidR="009B3774" w:rsidRPr="001619D4">
        <w:rPr>
          <w:rFonts w:ascii="Botera TFE" w:hAnsi="Botera TFE"/>
          <w:sz w:val="22"/>
          <w:szCs w:val="22"/>
        </w:rPr>
        <w:t>disegnati e fatti costruire da Gabetti e Isola apposta per l’edificio residenziale</w:t>
      </w:r>
      <w:r w:rsidR="00587BFD" w:rsidRPr="001619D4">
        <w:rPr>
          <w:rFonts w:ascii="Botera TFE" w:hAnsi="Botera TFE"/>
          <w:sz w:val="22"/>
          <w:szCs w:val="22"/>
        </w:rPr>
        <w:t>.</w:t>
      </w:r>
      <w:r w:rsidRPr="001619D4">
        <w:rPr>
          <w:rFonts w:ascii="Botera TFE" w:hAnsi="Botera TFE"/>
          <w:sz w:val="22"/>
          <w:szCs w:val="22"/>
        </w:rPr>
        <w:t xml:space="preserve"> Gli ospiti della residenza</w:t>
      </w:r>
      <w:r w:rsidR="006C0E61" w:rsidRPr="001619D4">
        <w:rPr>
          <w:rFonts w:ascii="Botera TFE" w:hAnsi="Botera TFE"/>
          <w:sz w:val="22"/>
          <w:szCs w:val="22"/>
        </w:rPr>
        <w:t>,</w:t>
      </w:r>
      <w:r w:rsidR="009B3774" w:rsidRPr="001619D4">
        <w:rPr>
          <w:rFonts w:ascii="Botera TFE" w:hAnsi="Botera TFE"/>
          <w:sz w:val="22"/>
          <w:szCs w:val="22"/>
        </w:rPr>
        <w:t xml:space="preserve"> infatti</w:t>
      </w:r>
      <w:r w:rsidR="00170746" w:rsidRPr="001619D4">
        <w:rPr>
          <w:rFonts w:ascii="Botera TFE" w:hAnsi="Botera TFE"/>
          <w:sz w:val="22"/>
          <w:szCs w:val="22"/>
        </w:rPr>
        <w:t>, fatta eccezione per Bul-Bo,</w:t>
      </w:r>
      <w:r w:rsidRPr="001619D4">
        <w:rPr>
          <w:rFonts w:ascii="Botera TFE" w:hAnsi="Botera TFE"/>
          <w:sz w:val="22"/>
          <w:szCs w:val="22"/>
        </w:rPr>
        <w:t xml:space="preserve"> potevano scegliere</w:t>
      </w:r>
      <w:r w:rsidR="009B3774" w:rsidRPr="001619D4">
        <w:rPr>
          <w:rFonts w:ascii="Botera TFE" w:hAnsi="Botera TFE"/>
          <w:sz w:val="22"/>
          <w:szCs w:val="22"/>
        </w:rPr>
        <w:t xml:space="preserve"> i propri arredi fra le varie proposte dello studio</w:t>
      </w:r>
      <w:r w:rsidRPr="001619D4">
        <w:rPr>
          <w:rFonts w:ascii="Botera TFE" w:hAnsi="Botera TFE"/>
          <w:sz w:val="22"/>
          <w:szCs w:val="22"/>
        </w:rPr>
        <w:t xml:space="preserve">. </w:t>
      </w:r>
    </w:p>
    <w:p w14:paraId="742B42F5" w14:textId="38FF0CE3" w:rsidR="008E3A76" w:rsidRPr="001619D4" w:rsidRDefault="008E3A76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6F75BC02" w14:textId="342BE68D" w:rsidR="007D714B" w:rsidRPr="006956EE" w:rsidRDefault="00030D93" w:rsidP="006956EE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Fonts w:ascii="Botera TFE" w:eastAsiaTheme="minorEastAsia" w:hAnsi="Botera TFE" w:cstheme="minorBidi"/>
          <w:sz w:val="22"/>
          <w:szCs w:val="22"/>
          <w:lang w:val="it-IT" w:eastAsia="it-IT"/>
        </w:rPr>
      </w:pPr>
      <w:r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Quanto 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emozionali, che </w:t>
      </w:r>
      <w:r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risolutive per la riuscita del progetto della nuova Bul-Bo, sono state le 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più recenti </w:t>
      </w:r>
      <w:r w:rsidR="000431B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sessioni di approfondimento </w:t>
      </w:r>
      <w:r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avvenute 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fra il team di </w:t>
      </w:r>
      <w:r w:rsidR="008E3A76"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>Axolight</w:t>
      </w:r>
      <w:r w:rsidR="00B63941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e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</w:t>
      </w:r>
      <w:r w:rsidR="000431B6"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>Aimaro Isola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>,</w:t>
      </w:r>
      <w:r w:rsidR="000431B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</w:t>
      </w:r>
      <w:r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 xml:space="preserve">Guido </w:t>
      </w:r>
      <w:proofErr w:type="spellStart"/>
      <w:r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>Drocco</w:t>
      </w:r>
      <w:proofErr w:type="spellEnd"/>
      <w:r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>,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</w:t>
      </w:r>
      <w:r w:rsidR="008E3A76"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>Lodovico Gabetti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e </w:t>
      </w:r>
      <w:r w:rsidR="008E3A76" w:rsidRPr="001619D4">
        <w:rPr>
          <w:rFonts w:ascii="Botera TFE" w:eastAsiaTheme="minorEastAsia" w:hAnsi="Botera TFE" w:cstheme="minorBidi"/>
          <w:b/>
          <w:bCs/>
          <w:sz w:val="22"/>
          <w:szCs w:val="22"/>
          <w:lang w:val="it-IT" w:eastAsia="it-IT"/>
        </w:rPr>
        <w:t>Fabrizio Pellegrino</w:t>
      </w:r>
      <w:r w:rsidR="008E3A76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>.</w:t>
      </w:r>
      <w:r w:rsidR="006B519A" w:rsidRPr="001619D4">
        <w:rPr>
          <w:rFonts w:ascii="Botera TFE" w:eastAsiaTheme="minorEastAsia" w:hAnsi="Botera TFE" w:cstheme="minorBidi"/>
          <w:sz w:val="22"/>
          <w:szCs w:val="22"/>
          <w:lang w:val="it-IT" w:eastAsia="it-IT"/>
        </w:rPr>
        <w:t xml:space="preserve"> </w:t>
      </w:r>
      <w:r w:rsidRPr="006956EE">
        <w:rPr>
          <w:rFonts w:ascii="Botera TFE" w:hAnsi="Botera TFE"/>
          <w:sz w:val="22"/>
          <w:szCs w:val="22"/>
          <w:lang w:val="it-IT"/>
        </w:rPr>
        <w:t xml:space="preserve">È proprio </w:t>
      </w:r>
      <w:r w:rsidR="00B63941" w:rsidRPr="006956EE">
        <w:rPr>
          <w:rFonts w:ascii="Botera TFE" w:hAnsi="Botera TFE"/>
          <w:sz w:val="22"/>
          <w:szCs w:val="22"/>
          <w:lang w:val="it-IT"/>
        </w:rPr>
        <w:t xml:space="preserve">grazie a queste sessioni, </w:t>
      </w:r>
      <w:r w:rsidRPr="006956EE">
        <w:rPr>
          <w:rFonts w:ascii="Botera TFE" w:hAnsi="Botera TFE"/>
          <w:sz w:val="22"/>
          <w:szCs w:val="22"/>
          <w:lang w:val="it-IT"/>
        </w:rPr>
        <w:t xml:space="preserve">che </w:t>
      </w:r>
      <w:r w:rsidR="009B3774" w:rsidRPr="006956EE">
        <w:rPr>
          <w:rFonts w:ascii="Botera TFE" w:hAnsi="Botera TFE"/>
          <w:sz w:val="22"/>
          <w:szCs w:val="22"/>
          <w:lang w:val="it-IT"/>
        </w:rPr>
        <w:t xml:space="preserve">ritorna ai giorni </w:t>
      </w:r>
      <w:r w:rsidR="00BD737C" w:rsidRPr="006956EE">
        <w:rPr>
          <w:rFonts w:ascii="Botera TFE" w:hAnsi="Botera TFE"/>
          <w:sz w:val="22"/>
          <w:szCs w:val="22"/>
          <w:lang w:val="it-IT"/>
        </w:rPr>
        <w:t>nostri</w:t>
      </w:r>
      <w:r w:rsidR="00170746" w:rsidRPr="006956EE">
        <w:rPr>
          <w:rFonts w:ascii="Botera TFE" w:hAnsi="Botera TFE"/>
          <w:sz w:val="22"/>
          <w:szCs w:val="22"/>
          <w:lang w:val="it-IT"/>
        </w:rPr>
        <w:t xml:space="preserve"> il razionale che lega la forma </w:t>
      </w:r>
      <w:r w:rsidR="00B63941" w:rsidRPr="006956EE">
        <w:rPr>
          <w:rFonts w:ascii="Botera TFE" w:hAnsi="Botera TFE"/>
          <w:sz w:val="22"/>
          <w:szCs w:val="22"/>
          <w:lang w:val="it-IT"/>
        </w:rPr>
        <w:t xml:space="preserve">della lampada </w:t>
      </w:r>
      <w:proofErr w:type="spellStart"/>
      <w:r w:rsidR="00B63941" w:rsidRPr="006956EE">
        <w:rPr>
          <w:rFonts w:ascii="Botera TFE" w:hAnsi="Botera TFE"/>
          <w:b/>
          <w:bCs/>
          <w:sz w:val="22"/>
          <w:szCs w:val="22"/>
          <w:lang w:val="it-IT"/>
        </w:rPr>
        <w:t>Bul</w:t>
      </w:r>
      <w:proofErr w:type="spellEnd"/>
      <w:r w:rsidR="00B63941" w:rsidRPr="006956EE">
        <w:rPr>
          <w:rFonts w:ascii="Botera TFE" w:hAnsi="Botera TFE"/>
          <w:b/>
          <w:bCs/>
          <w:sz w:val="22"/>
          <w:szCs w:val="22"/>
          <w:lang w:val="it-IT"/>
        </w:rPr>
        <w:t>-Bo</w:t>
      </w:r>
      <w:r w:rsidR="00170746" w:rsidRPr="006956EE">
        <w:rPr>
          <w:rFonts w:ascii="Botera TFE" w:hAnsi="Botera TFE"/>
          <w:sz w:val="22"/>
          <w:szCs w:val="22"/>
          <w:lang w:val="it-IT"/>
        </w:rPr>
        <w:t>, il 68’</w:t>
      </w:r>
      <w:r w:rsidR="009B3774" w:rsidRPr="006956EE">
        <w:rPr>
          <w:rFonts w:ascii="Botera TFE" w:hAnsi="Botera TFE"/>
          <w:sz w:val="22"/>
          <w:szCs w:val="22"/>
          <w:lang w:val="it-IT"/>
        </w:rPr>
        <w:t xml:space="preserve"> </w:t>
      </w:r>
      <w:r w:rsidR="001619D4" w:rsidRPr="006956EE">
        <w:rPr>
          <w:rFonts w:ascii="Botera TFE" w:hAnsi="Botera TFE"/>
          <w:sz w:val="22"/>
          <w:szCs w:val="22"/>
          <w:lang w:val="it-IT"/>
        </w:rPr>
        <w:t>–</w:t>
      </w:r>
      <w:r w:rsidR="009B3774" w:rsidRPr="006956EE">
        <w:rPr>
          <w:rFonts w:ascii="Botera TFE" w:hAnsi="Botera TFE"/>
          <w:sz w:val="22"/>
          <w:szCs w:val="22"/>
          <w:lang w:val="it-IT"/>
        </w:rPr>
        <w:t xml:space="preserve"> </w:t>
      </w:r>
      <w:r w:rsidR="00170746" w:rsidRPr="006956EE">
        <w:rPr>
          <w:rFonts w:ascii="Botera TFE" w:hAnsi="Botera TFE"/>
          <w:sz w:val="22"/>
          <w:szCs w:val="22"/>
          <w:lang w:val="it-IT"/>
        </w:rPr>
        <w:t xml:space="preserve">che ha fortemente influenzato </w:t>
      </w:r>
      <w:r w:rsidR="008E3A76" w:rsidRPr="006956EE">
        <w:rPr>
          <w:rFonts w:ascii="Botera TFE" w:hAnsi="Botera TFE"/>
          <w:sz w:val="22"/>
          <w:szCs w:val="22"/>
          <w:lang w:val="it-IT"/>
        </w:rPr>
        <w:t xml:space="preserve">l’idea di design di </w:t>
      </w:r>
      <w:r w:rsidR="00170746" w:rsidRPr="006956EE">
        <w:rPr>
          <w:rFonts w:ascii="Botera TFE" w:hAnsi="Botera TFE"/>
          <w:sz w:val="22"/>
          <w:szCs w:val="22"/>
          <w:lang w:val="it-IT"/>
        </w:rPr>
        <w:t xml:space="preserve">Guido </w:t>
      </w:r>
      <w:proofErr w:type="spellStart"/>
      <w:r w:rsidR="00170746" w:rsidRPr="006956EE">
        <w:rPr>
          <w:rFonts w:ascii="Botera TFE" w:hAnsi="Botera TFE"/>
          <w:sz w:val="22"/>
          <w:szCs w:val="22"/>
          <w:lang w:val="it-IT"/>
        </w:rPr>
        <w:t>Drocco</w:t>
      </w:r>
      <w:proofErr w:type="spellEnd"/>
      <w:r w:rsidR="009B3774" w:rsidRPr="006956EE">
        <w:rPr>
          <w:rFonts w:ascii="Botera TFE" w:hAnsi="Botera TFE"/>
          <w:sz w:val="22"/>
          <w:szCs w:val="22"/>
          <w:lang w:val="it-IT"/>
        </w:rPr>
        <w:t xml:space="preserve">, </w:t>
      </w:r>
      <w:r w:rsidR="00170746" w:rsidRPr="006956EE">
        <w:rPr>
          <w:rFonts w:ascii="Botera TFE" w:hAnsi="Botera TFE"/>
          <w:sz w:val="22"/>
          <w:szCs w:val="22"/>
          <w:lang w:val="it-IT"/>
        </w:rPr>
        <w:t>all’epoca anche autore dell’appendi abiti Cactus, assieme a Franco Mello</w:t>
      </w:r>
      <w:r w:rsidR="009B3774" w:rsidRPr="006956EE">
        <w:rPr>
          <w:rFonts w:ascii="Botera TFE" w:hAnsi="Botera TFE"/>
          <w:sz w:val="22"/>
          <w:szCs w:val="22"/>
          <w:lang w:val="it-IT"/>
        </w:rPr>
        <w:t xml:space="preserve"> </w:t>
      </w:r>
      <w:r w:rsidR="001619D4" w:rsidRPr="006956EE">
        <w:rPr>
          <w:rFonts w:ascii="Botera TFE" w:hAnsi="Botera TFE"/>
          <w:sz w:val="22"/>
          <w:szCs w:val="22"/>
          <w:lang w:val="it-IT"/>
        </w:rPr>
        <w:t>–</w:t>
      </w:r>
      <w:r w:rsidR="00170746" w:rsidRPr="006956EE">
        <w:rPr>
          <w:rFonts w:ascii="Botera TFE" w:hAnsi="Botera TFE"/>
          <w:sz w:val="22"/>
          <w:szCs w:val="22"/>
          <w:lang w:val="it-IT"/>
        </w:rPr>
        <w:t xml:space="preserve"> e l</w:t>
      </w:r>
      <w:r w:rsidR="009B3774" w:rsidRPr="006956EE">
        <w:rPr>
          <w:rFonts w:ascii="Botera TFE" w:hAnsi="Botera TFE"/>
          <w:sz w:val="22"/>
          <w:szCs w:val="22"/>
          <w:lang w:val="it-IT"/>
        </w:rPr>
        <w:t xml:space="preserve">’orientamento di Aimaro Isola </w:t>
      </w:r>
      <w:r w:rsidR="007D714B" w:rsidRPr="006956EE">
        <w:rPr>
          <w:rFonts w:ascii="Botera TFE" w:hAnsi="Botera TFE"/>
          <w:sz w:val="22"/>
          <w:szCs w:val="22"/>
          <w:lang w:val="it-IT"/>
        </w:rPr>
        <w:t>verso un modo</w:t>
      </w:r>
      <w:r w:rsidR="00ED7C16" w:rsidRPr="006956EE">
        <w:rPr>
          <w:rFonts w:ascii="Botera TFE" w:hAnsi="Botera TFE"/>
          <w:sz w:val="22"/>
          <w:szCs w:val="22"/>
          <w:lang w:val="it-IT"/>
        </w:rPr>
        <w:t xml:space="preserve"> – oggi più che mai attuale </w:t>
      </w:r>
      <w:r w:rsidR="001619D4" w:rsidRPr="006956EE">
        <w:rPr>
          <w:rFonts w:ascii="Botera TFE" w:hAnsi="Botera TFE"/>
          <w:sz w:val="22"/>
          <w:szCs w:val="22"/>
          <w:lang w:val="it-IT"/>
        </w:rPr>
        <w:t>–</w:t>
      </w:r>
      <w:r w:rsidR="00ED7C16" w:rsidRPr="006956EE">
        <w:rPr>
          <w:rFonts w:ascii="Botera TFE" w:hAnsi="Botera TFE"/>
          <w:sz w:val="22"/>
          <w:szCs w:val="22"/>
          <w:lang w:val="it-IT"/>
        </w:rPr>
        <w:t xml:space="preserve"> </w:t>
      </w:r>
      <w:r w:rsidR="007D714B" w:rsidRPr="006956EE">
        <w:rPr>
          <w:rFonts w:ascii="Botera TFE" w:hAnsi="Botera TFE"/>
          <w:sz w:val="22"/>
          <w:szCs w:val="22"/>
          <w:lang w:val="it-IT"/>
        </w:rPr>
        <w:t>di concepire gli oggetti</w:t>
      </w:r>
      <w:r w:rsidR="00ED7C16" w:rsidRPr="006956EE">
        <w:rPr>
          <w:rFonts w:ascii="Botera TFE" w:hAnsi="Botera TFE"/>
          <w:sz w:val="22"/>
          <w:szCs w:val="22"/>
          <w:lang w:val="it-IT"/>
        </w:rPr>
        <w:t xml:space="preserve">, quali </w:t>
      </w:r>
      <w:r w:rsidR="00DE6814" w:rsidRPr="006956EE">
        <w:rPr>
          <w:rFonts w:ascii="Botera TFE" w:hAnsi="Botera TFE"/>
          <w:sz w:val="22"/>
          <w:szCs w:val="22"/>
          <w:lang w:val="it-IT"/>
        </w:rPr>
        <w:t xml:space="preserve">elementi </w:t>
      </w:r>
      <w:r w:rsidR="00ED7C16" w:rsidRPr="006956EE">
        <w:rPr>
          <w:rFonts w:ascii="Botera TFE" w:hAnsi="Botera TFE"/>
          <w:sz w:val="22"/>
          <w:szCs w:val="22"/>
          <w:lang w:val="it-IT"/>
        </w:rPr>
        <w:t>adatti</w:t>
      </w:r>
      <w:r w:rsidR="00DE6814" w:rsidRPr="006956EE">
        <w:rPr>
          <w:rFonts w:ascii="Botera TFE" w:hAnsi="Botera TFE"/>
          <w:sz w:val="22"/>
          <w:szCs w:val="22"/>
          <w:lang w:val="it-IT"/>
        </w:rPr>
        <w:t xml:space="preserve"> </w:t>
      </w:r>
      <w:r w:rsidR="00ED7C16" w:rsidRPr="006956EE">
        <w:rPr>
          <w:rFonts w:ascii="Botera TFE" w:hAnsi="Botera TFE"/>
          <w:sz w:val="22"/>
          <w:szCs w:val="22"/>
          <w:lang w:val="it-IT"/>
        </w:rPr>
        <w:t xml:space="preserve">a </w:t>
      </w:r>
      <w:r w:rsidR="00DE6814" w:rsidRPr="006956EE">
        <w:rPr>
          <w:rFonts w:ascii="Botera TFE" w:hAnsi="Botera TFE"/>
          <w:sz w:val="22"/>
          <w:szCs w:val="22"/>
          <w:lang w:val="it-IT"/>
        </w:rPr>
        <w:t>far divenire le nostre case un luogo ludic</w:t>
      </w:r>
      <w:r w:rsidR="001619D4" w:rsidRPr="006956EE">
        <w:rPr>
          <w:rFonts w:ascii="Botera TFE" w:hAnsi="Botera TFE"/>
          <w:sz w:val="22"/>
          <w:szCs w:val="22"/>
          <w:lang w:val="it-IT"/>
        </w:rPr>
        <w:t>o e i</w:t>
      </w:r>
      <w:r w:rsidR="00DE6814" w:rsidRPr="006956EE">
        <w:rPr>
          <w:rFonts w:ascii="Botera TFE" w:hAnsi="Botera TFE"/>
          <w:sz w:val="22"/>
          <w:szCs w:val="22"/>
          <w:lang w:val="it-IT"/>
        </w:rPr>
        <w:t xml:space="preserve">nteressante, dove il gioco diventa sinonimo di libertà (secondo la visione di </w:t>
      </w:r>
      <w:hyperlink r:id="rId7" w:history="1">
        <w:r w:rsidR="00B63941" w:rsidRPr="006956EE">
          <w:rPr>
            <w:rFonts w:ascii="Botera TFE" w:hAnsi="Botera TFE"/>
            <w:sz w:val="22"/>
            <w:szCs w:val="22"/>
            <w:lang w:val="it-IT"/>
          </w:rPr>
          <w:t>Friedrich</w:t>
        </w:r>
      </w:hyperlink>
      <w:r w:rsidR="00DE6814" w:rsidRPr="006956EE">
        <w:rPr>
          <w:rFonts w:ascii="Botera TFE" w:hAnsi="Botera TFE"/>
          <w:sz w:val="22"/>
          <w:szCs w:val="22"/>
          <w:lang w:val="it-IT"/>
        </w:rPr>
        <w:t xml:space="preserve"> </w:t>
      </w:r>
      <w:proofErr w:type="spellStart"/>
      <w:r w:rsidR="00DE6814" w:rsidRPr="006956EE">
        <w:rPr>
          <w:rFonts w:ascii="Botera TFE" w:hAnsi="Botera TFE"/>
          <w:sz w:val="22"/>
          <w:szCs w:val="22"/>
          <w:lang w:val="it-IT"/>
        </w:rPr>
        <w:t>Schiller</w:t>
      </w:r>
      <w:proofErr w:type="spellEnd"/>
      <w:r w:rsidR="00DE6814" w:rsidRPr="006956EE">
        <w:rPr>
          <w:rFonts w:ascii="Botera TFE" w:hAnsi="Botera TFE"/>
          <w:sz w:val="22"/>
          <w:szCs w:val="22"/>
          <w:lang w:val="it-IT"/>
        </w:rPr>
        <w:t xml:space="preserve"> del gioco).</w:t>
      </w:r>
    </w:p>
    <w:p w14:paraId="4AF980D2" w14:textId="77777777" w:rsidR="008C0D07" w:rsidRPr="001619D4" w:rsidRDefault="008C0D07" w:rsidP="00E975A2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5E375E05" w14:textId="57DCBB4C" w:rsidR="00E975A2" w:rsidRPr="001619D4" w:rsidRDefault="005A7B42" w:rsidP="00E975A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b/>
          <w:bCs/>
          <w:sz w:val="22"/>
          <w:szCs w:val="22"/>
        </w:rPr>
        <w:t xml:space="preserve">LA NUOVA </w:t>
      </w:r>
      <w:r w:rsidR="00E975A2" w:rsidRPr="001619D4">
        <w:rPr>
          <w:rFonts w:ascii="Botera TFE" w:hAnsi="Botera TFE"/>
          <w:b/>
          <w:bCs/>
          <w:sz w:val="22"/>
          <w:szCs w:val="22"/>
        </w:rPr>
        <w:t>BUL-BO</w:t>
      </w:r>
      <w:r w:rsidR="00E975A2" w:rsidRPr="001619D4">
        <w:rPr>
          <w:rFonts w:ascii="Botera TFE" w:hAnsi="Botera TFE"/>
          <w:sz w:val="22"/>
          <w:szCs w:val="22"/>
        </w:rPr>
        <w:t xml:space="preserve"> </w:t>
      </w:r>
    </w:p>
    <w:p w14:paraId="117B8D90" w14:textId="0954336A" w:rsidR="005A7B42" w:rsidRPr="001619D4" w:rsidRDefault="002F5C36" w:rsidP="005A7B42">
      <w:pPr>
        <w:spacing w:line="276" w:lineRule="auto"/>
        <w:jc w:val="both"/>
        <w:rPr>
          <w:rFonts w:ascii="Botera TFE" w:hAnsi="Botera TFE"/>
          <w:i/>
          <w:iCs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lastRenderedPageBreak/>
        <w:t>“</w:t>
      </w:r>
      <w:r w:rsidR="005A7B42" w:rsidRPr="001619D4">
        <w:rPr>
          <w:rFonts w:ascii="Botera TFE" w:hAnsi="Botera TFE"/>
          <w:i/>
          <w:iCs/>
          <w:sz w:val="22"/>
          <w:szCs w:val="22"/>
        </w:rPr>
        <w:t xml:space="preserve">Per creare la nuova </w:t>
      </w:r>
      <w:r w:rsidR="005A7B42" w:rsidRPr="001619D4">
        <w:rPr>
          <w:rFonts w:ascii="Botera TFE" w:hAnsi="Botera TFE"/>
          <w:b/>
          <w:bCs/>
          <w:i/>
          <w:iCs/>
          <w:sz w:val="22"/>
          <w:szCs w:val="22"/>
        </w:rPr>
        <w:t>Bul-Bo</w:t>
      </w:r>
      <w:r w:rsidR="00A9521D" w:rsidRPr="001619D4">
        <w:rPr>
          <w:rFonts w:ascii="Botera TFE" w:hAnsi="Botera TFE"/>
          <w:i/>
          <w:iCs/>
          <w:sz w:val="22"/>
          <w:szCs w:val="22"/>
        </w:rPr>
        <w:t>, lampada già oggetto di brevetto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="001619D4">
        <w:rPr>
          <w:rFonts w:ascii="Botera TFE" w:hAnsi="Botera TFE"/>
          <w:sz w:val="22"/>
          <w:szCs w:val="22"/>
        </w:rPr>
        <w:t>–</w:t>
      </w:r>
      <w:r w:rsidR="005A7B42" w:rsidRPr="001619D4">
        <w:rPr>
          <w:rFonts w:ascii="Botera TFE" w:hAnsi="Botera TFE"/>
          <w:sz w:val="22"/>
          <w:szCs w:val="22"/>
        </w:rPr>
        <w:t xml:space="preserve"> spiega </w:t>
      </w:r>
      <w:r w:rsidR="005A7B42" w:rsidRPr="001619D4">
        <w:rPr>
          <w:rFonts w:ascii="Botera TFE" w:hAnsi="Botera TFE"/>
          <w:b/>
          <w:bCs/>
          <w:sz w:val="22"/>
          <w:szCs w:val="22"/>
        </w:rPr>
        <w:t xml:space="preserve">Giuseppe </w:t>
      </w:r>
      <w:proofErr w:type="spellStart"/>
      <w:r w:rsidR="005A7B42" w:rsidRPr="001619D4">
        <w:rPr>
          <w:rFonts w:ascii="Botera TFE" w:hAnsi="Botera TFE"/>
          <w:b/>
          <w:bCs/>
          <w:sz w:val="22"/>
          <w:szCs w:val="22"/>
        </w:rPr>
        <w:t>Scaturro</w:t>
      </w:r>
      <w:proofErr w:type="spellEnd"/>
      <w:r w:rsidR="005A7B42" w:rsidRPr="001619D4">
        <w:rPr>
          <w:rFonts w:ascii="Botera TFE" w:hAnsi="Botera TFE"/>
          <w:b/>
          <w:bCs/>
          <w:sz w:val="22"/>
          <w:szCs w:val="22"/>
        </w:rPr>
        <w:t>, CEO di Axolight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="001619D4">
        <w:rPr>
          <w:rFonts w:ascii="Botera TFE" w:hAnsi="Botera TFE"/>
          <w:sz w:val="22"/>
          <w:szCs w:val="22"/>
        </w:rPr>
        <w:t>–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="005A7B42" w:rsidRPr="001619D4">
        <w:rPr>
          <w:rFonts w:ascii="Botera TFE" w:hAnsi="Botera TFE"/>
          <w:i/>
          <w:iCs/>
          <w:sz w:val="22"/>
          <w:szCs w:val="22"/>
        </w:rPr>
        <w:t>e applicar</w:t>
      </w:r>
      <w:r w:rsidR="001619D4">
        <w:rPr>
          <w:rFonts w:ascii="Botera TFE" w:hAnsi="Botera TFE"/>
          <w:i/>
          <w:iCs/>
          <w:sz w:val="22"/>
          <w:szCs w:val="22"/>
        </w:rPr>
        <w:t>e ad</w:t>
      </w:r>
      <w:r w:rsidR="005A7B42" w:rsidRPr="001619D4">
        <w:rPr>
          <w:rFonts w:ascii="Botera TFE" w:hAnsi="Botera TFE"/>
          <w:i/>
          <w:iCs/>
          <w:sz w:val="22"/>
          <w:szCs w:val="22"/>
        </w:rPr>
        <w:t xml:space="preserve"> essa materiali e processi produttivi contemporanei, è stato vitale e risolutivo ricorrere a un esercizio di maieutica estremamente emotivo che ci ha portati alla ricostruzione del pensiero progettuale degli autori dell’opera. Aver dato una seconda vita a una lampada così importante per la storia del design moderno - che a cinquant’anni dalla sua prima edizione, rimane incredibilmente forte, non conforme, libera e rivoluzionaria - è un qualcosa che ci inorgoglisce, ci emoziona e arricchisce</w:t>
      </w:r>
      <w:r w:rsidR="001619D4">
        <w:rPr>
          <w:rFonts w:ascii="Botera TFE" w:hAnsi="Botera TFE"/>
          <w:i/>
          <w:iCs/>
          <w:sz w:val="22"/>
          <w:szCs w:val="22"/>
        </w:rPr>
        <w:t xml:space="preserve">. </w:t>
      </w:r>
      <w:r w:rsidR="005A7B42" w:rsidRPr="001619D4">
        <w:rPr>
          <w:rFonts w:ascii="Botera TFE" w:hAnsi="Botera TFE"/>
          <w:i/>
          <w:iCs/>
          <w:sz w:val="22"/>
          <w:szCs w:val="22"/>
        </w:rPr>
        <w:t>Nello sviluppo della nuova Bul-Bo</w:t>
      </w:r>
      <w:r w:rsidRPr="001619D4">
        <w:rPr>
          <w:rFonts w:ascii="Botera TFE" w:hAnsi="Botera TFE"/>
          <w:i/>
          <w:iCs/>
          <w:sz w:val="22"/>
          <w:szCs w:val="22"/>
        </w:rPr>
        <w:t>”</w:t>
      </w:r>
      <w:r w:rsidR="005A7B42" w:rsidRPr="001619D4">
        <w:rPr>
          <w:rFonts w:ascii="Botera TFE" w:hAnsi="Botera TFE"/>
          <w:sz w:val="22"/>
          <w:szCs w:val="22"/>
        </w:rPr>
        <w:t xml:space="preserve"> – continua </w:t>
      </w:r>
      <w:r w:rsidR="005A7B42" w:rsidRPr="001619D4">
        <w:rPr>
          <w:rFonts w:ascii="Botera TFE" w:hAnsi="Botera TFE"/>
          <w:b/>
          <w:bCs/>
          <w:sz w:val="22"/>
          <w:szCs w:val="22"/>
        </w:rPr>
        <w:t>Giuseppe Scaturro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Pr="001619D4">
        <w:rPr>
          <w:rFonts w:ascii="Botera TFE" w:hAnsi="Botera TFE"/>
          <w:sz w:val="22"/>
          <w:szCs w:val="22"/>
        </w:rPr>
        <w:t>–</w:t>
      </w:r>
      <w:r w:rsidR="005A7B42" w:rsidRPr="001619D4">
        <w:rPr>
          <w:rFonts w:ascii="Botera TFE" w:hAnsi="Botera TFE"/>
          <w:sz w:val="22"/>
          <w:szCs w:val="22"/>
        </w:rPr>
        <w:t xml:space="preserve"> </w:t>
      </w:r>
      <w:r w:rsidRPr="001619D4">
        <w:rPr>
          <w:rFonts w:ascii="Botera TFE" w:hAnsi="Botera TFE"/>
          <w:sz w:val="22"/>
          <w:szCs w:val="22"/>
        </w:rPr>
        <w:t>“</w:t>
      </w:r>
      <w:r w:rsidR="005A7B42" w:rsidRPr="001619D4">
        <w:rPr>
          <w:rFonts w:ascii="Botera TFE" w:hAnsi="Botera TFE"/>
          <w:i/>
          <w:iCs/>
          <w:sz w:val="22"/>
          <w:szCs w:val="22"/>
        </w:rPr>
        <w:t>ci siamo posti l’obiettivo di ricreare un’oggetto esteriormente fedele alla sua forma originale, ma in grado di assolvere la sua funzione illuminate alla maniera dei nostri giorni</w:t>
      </w:r>
      <w:r w:rsidRPr="001619D4">
        <w:rPr>
          <w:rFonts w:ascii="Botera TFE" w:hAnsi="Botera TFE"/>
          <w:i/>
          <w:iCs/>
          <w:sz w:val="22"/>
          <w:szCs w:val="22"/>
        </w:rPr>
        <w:t>”</w:t>
      </w:r>
      <w:r w:rsidR="005A7B42" w:rsidRPr="001619D4">
        <w:rPr>
          <w:rFonts w:ascii="Botera TFE" w:hAnsi="Botera TFE"/>
          <w:sz w:val="22"/>
          <w:szCs w:val="22"/>
        </w:rPr>
        <w:t>.</w:t>
      </w:r>
    </w:p>
    <w:p w14:paraId="199CA911" w14:textId="694CFDF5" w:rsidR="005A7B42" w:rsidRPr="001619D4" w:rsidRDefault="005A7B42" w:rsidP="006E521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19E606A1" w14:textId="772EE7AD" w:rsidR="005A7B42" w:rsidRPr="001619D4" w:rsidRDefault="005A7B42" w:rsidP="005A7B42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b/>
          <w:bCs/>
          <w:sz w:val="22"/>
          <w:szCs w:val="22"/>
        </w:rPr>
        <w:t>Axolight</w:t>
      </w:r>
      <w:r w:rsidRPr="001619D4">
        <w:rPr>
          <w:rFonts w:ascii="Botera TFE" w:hAnsi="Botera TFE"/>
          <w:sz w:val="22"/>
          <w:szCs w:val="22"/>
        </w:rPr>
        <w:t>, azienda produttrice di corpi illuminanti di design da oltre venticinque anni, con sede in Italia e negli Stati Uniti, è oggi particolarmente impegnata nella realizzazione di lampade e sistemi illuminanti in grado di coniugare contemporaneità tecnica, design e funzionalità.</w:t>
      </w:r>
      <w:r w:rsidR="006956EE">
        <w:rPr>
          <w:rFonts w:ascii="Botera TFE" w:hAnsi="Botera TFE"/>
          <w:sz w:val="22"/>
          <w:szCs w:val="22"/>
        </w:rPr>
        <w:t xml:space="preserve"> </w:t>
      </w:r>
      <w:r w:rsidRPr="001619D4">
        <w:rPr>
          <w:rFonts w:ascii="Botera TFE" w:hAnsi="Botera TFE"/>
          <w:sz w:val="22"/>
          <w:szCs w:val="22"/>
        </w:rPr>
        <w:t xml:space="preserve">Proprio in questa direzione guarda il progetto della nuova </w:t>
      </w:r>
      <w:r w:rsidRPr="001619D4">
        <w:rPr>
          <w:rFonts w:ascii="Botera TFE" w:hAnsi="Botera TFE"/>
          <w:b/>
          <w:bCs/>
          <w:sz w:val="22"/>
          <w:szCs w:val="22"/>
        </w:rPr>
        <w:t>Bul-Bo</w:t>
      </w:r>
      <w:r w:rsidRPr="001619D4">
        <w:rPr>
          <w:rFonts w:ascii="Botera TFE" w:hAnsi="Botera TFE"/>
          <w:sz w:val="22"/>
          <w:szCs w:val="22"/>
        </w:rPr>
        <w:t xml:space="preserve">, che ha coinvolto l’azienda nella ricostruzione in chiave moderna di un oggetto iconico, vero e proprio manifesto di libertà ideato, a cavallo fra gli anni 60’ e 70’, dal celebre studio Gabetti e Isola, fucina di straordinarie idee innovative e illuminato luogo di formazione professionale, </w:t>
      </w:r>
      <w:r w:rsidR="002F5C36" w:rsidRPr="001619D4">
        <w:rPr>
          <w:rFonts w:ascii="Botera TFE" w:hAnsi="Botera TFE"/>
          <w:sz w:val="22"/>
          <w:szCs w:val="22"/>
        </w:rPr>
        <w:t xml:space="preserve">sia </w:t>
      </w:r>
      <w:r w:rsidRPr="001619D4">
        <w:rPr>
          <w:rFonts w:ascii="Botera TFE" w:hAnsi="Botera TFE"/>
          <w:sz w:val="22"/>
          <w:szCs w:val="22"/>
        </w:rPr>
        <w:t xml:space="preserve">per l’architettura </w:t>
      </w:r>
      <w:r w:rsidR="002F5C36" w:rsidRPr="001619D4">
        <w:rPr>
          <w:rFonts w:ascii="Botera TFE" w:hAnsi="Botera TFE"/>
          <w:sz w:val="22"/>
          <w:szCs w:val="22"/>
        </w:rPr>
        <w:t xml:space="preserve">sia </w:t>
      </w:r>
      <w:r w:rsidRPr="001619D4">
        <w:rPr>
          <w:rFonts w:ascii="Botera TFE" w:hAnsi="Botera TFE"/>
          <w:sz w:val="22"/>
          <w:szCs w:val="22"/>
        </w:rPr>
        <w:t>per il design.</w:t>
      </w:r>
    </w:p>
    <w:p w14:paraId="49B79CAF" w14:textId="77777777" w:rsidR="005A7B42" w:rsidRPr="001619D4" w:rsidRDefault="005A7B42" w:rsidP="006E521D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222134E1" w14:textId="7E93317F" w:rsidR="00DC6557" w:rsidRPr="001619D4" w:rsidRDefault="00AA1027" w:rsidP="00DC6557">
      <w:pPr>
        <w:spacing w:line="276" w:lineRule="auto"/>
        <w:jc w:val="both"/>
        <w:rPr>
          <w:rFonts w:ascii="Open Sans" w:hAnsi="Open Sans" w:cs="Open Sans"/>
          <w:color w:val="222222"/>
          <w:shd w:val="clear" w:color="auto" w:fill="FFFFFF"/>
        </w:rPr>
      </w:pPr>
      <w:proofErr w:type="spellStart"/>
      <w:r w:rsidRPr="001619D4">
        <w:rPr>
          <w:rFonts w:ascii="Botera TFE" w:hAnsi="Botera TFE"/>
          <w:b/>
          <w:bCs/>
          <w:sz w:val="22"/>
          <w:szCs w:val="22"/>
        </w:rPr>
        <w:t>Bul</w:t>
      </w:r>
      <w:proofErr w:type="spellEnd"/>
      <w:r w:rsidRPr="001619D4">
        <w:rPr>
          <w:rFonts w:ascii="Botera TFE" w:hAnsi="Botera TFE"/>
          <w:b/>
          <w:bCs/>
          <w:sz w:val="22"/>
          <w:szCs w:val="22"/>
        </w:rPr>
        <w:t>-Bo</w:t>
      </w:r>
      <w:r w:rsidR="001619D4">
        <w:rPr>
          <w:rFonts w:ascii="Botera TFE" w:hAnsi="Botera TFE"/>
          <w:sz w:val="22"/>
          <w:szCs w:val="22"/>
        </w:rPr>
        <w:t xml:space="preserve"> </w:t>
      </w:r>
      <w:r w:rsidRPr="001619D4">
        <w:rPr>
          <w:rFonts w:ascii="Botera TFE" w:hAnsi="Botera TFE"/>
          <w:sz w:val="22"/>
          <w:szCs w:val="22"/>
        </w:rPr>
        <w:t xml:space="preserve">fu e rimane </w:t>
      </w:r>
      <w:r w:rsidR="006E521D" w:rsidRPr="001619D4">
        <w:rPr>
          <w:rFonts w:ascii="Botera TFE" w:hAnsi="Botera TFE"/>
          <w:sz w:val="22"/>
          <w:szCs w:val="22"/>
        </w:rPr>
        <w:t>un oggetto di rottura con il passato</w:t>
      </w:r>
      <w:r w:rsidRPr="001619D4">
        <w:rPr>
          <w:rFonts w:ascii="Botera TFE" w:hAnsi="Botera TFE"/>
          <w:sz w:val="22"/>
          <w:szCs w:val="22"/>
        </w:rPr>
        <w:t xml:space="preserve">. </w:t>
      </w:r>
      <w:r w:rsidR="002F5C36" w:rsidRPr="001619D4">
        <w:rPr>
          <w:rFonts w:ascii="Botera TFE" w:hAnsi="Botera TFE"/>
          <w:sz w:val="22"/>
          <w:szCs w:val="22"/>
        </w:rPr>
        <w:t xml:space="preserve">Questa </w:t>
      </w:r>
      <w:r w:rsidR="006E521D" w:rsidRPr="001619D4">
        <w:rPr>
          <w:rFonts w:ascii="Botera TFE" w:hAnsi="Botera TFE"/>
          <w:sz w:val="22"/>
          <w:szCs w:val="22"/>
        </w:rPr>
        <w:t xml:space="preserve">lampada venne pensata per </w:t>
      </w:r>
      <w:r w:rsidR="005A7B42" w:rsidRPr="001619D4">
        <w:rPr>
          <w:rFonts w:ascii="Botera TFE" w:hAnsi="Botera TFE"/>
          <w:sz w:val="22"/>
          <w:szCs w:val="22"/>
        </w:rPr>
        <w:t xml:space="preserve">contribuire a </w:t>
      </w:r>
      <w:r w:rsidR="006E521D" w:rsidRPr="001619D4">
        <w:rPr>
          <w:rFonts w:ascii="Botera TFE" w:hAnsi="Botera TFE"/>
          <w:sz w:val="22"/>
          <w:szCs w:val="22"/>
        </w:rPr>
        <w:t xml:space="preserve">dare vita a un ambiente residenziale di ispirazione schilleriana: ludico, libero e orientato a apportare un benessere psicofisico agli ospiti della stessa. </w:t>
      </w:r>
      <w:r w:rsidR="00E975A2" w:rsidRPr="001619D4">
        <w:rPr>
          <w:rFonts w:ascii="Botera TFE" w:hAnsi="Botera TFE"/>
          <w:sz w:val="22"/>
          <w:szCs w:val="22"/>
        </w:rPr>
        <w:t xml:space="preserve">Questa lampada da terra prende il nome dalla sua base, un bulbo appunto, </w:t>
      </w:r>
      <w:r w:rsidRPr="001619D4">
        <w:rPr>
          <w:rFonts w:ascii="Botera TFE" w:hAnsi="Botera TFE"/>
          <w:sz w:val="22"/>
          <w:szCs w:val="22"/>
        </w:rPr>
        <w:t xml:space="preserve">realizzato in finta pelle (sin dalla sua prima edizione) e ripieno al suo interno di </w:t>
      </w:r>
      <w:r w:rsidR="003C7717" w:rsidRPr="001619D4">
        <w:rPr>
          <w:rFonts w:ascii="Botera TFE" w:hAnsi="Botera TFE"/>
          <w:sz w:val="22"/>
          <w:szCs w:val="22"/>
        </w:rPr>
        <w:t>granuli di</w:t>
      </w:r>
      <w:r w:rsidRPr="001619D4">
        <w:rPr>
          <w:rFonts w:ascii="Botera TFE" w:hAnsi="Botera TFE"/>
          <w:sz w:val="22"/>
          <w:szCs w:val="22"/>
        </w:rPr>
        <w:t xml:space="preserve"> marmo, </w:t>
      </w:r>
      <w:r w:rsidR="00E975A2" w:rsidRPr="001619D4">
        <w:rPr>
          <w:rFonts w:ascii="Botera TFE" w:hAnsi="Botera TFE"/>
          <w:sz w:val="22"/>
          <w:szCs w:val="22"/>
        </w:rPr>
        <w:t xml:space="preserve">che funge da contrappeso e </w:t>
      </w:r>
      <w:r w:rsidR="00DC6557" w:rsidRPr="001619D4">
        <w:rPr>
          <w:rFonts w:ascii="Botera TFE" w:hAnsi="Botera TFE"/>
          <w:sz w:val="22"/>
          <w:szCs w:val="22"/>
        </w:rPr>
        <w:t xml:space="preserve">– contemporaneamente – da </w:t>
      </w:r>
      <w:r w:rsidR="00E975A2" w:rsidRPr="001619D4">
        <w:rPr>
          <w:rFonts w:ascii="Botera TFE" w:hAnsi="Botera TFE"/>
          <w:sz w:val="22"/>
          <w:szCs w:val="22"/>
        </w:rPr>
        <w:t xml:space="preserve">supporto a uno stelo in alluminio che termina con </w:t>
      </w:r>
      <w:r w:rsidRPr="001619D4">
        <w:rPr>
          <w:rFonts w:ascii="Botera TFE" w:hAnsi="Botera TFE"/>
          <w:sz w:val="22"/>
          <w:szCs w:val="22"/>
        </w:rPr>
        <w:t>la sagoma in metallo di una lampadina</w:t>
      </w:r>
      <w:r w:rsidR="00E975A2" w:rsidRPr="001619D4">
        <w:rPr>
          <w:rFonts w:ascii="Botera TFE" w:hAnsi="Botera TFE"/>
          <w:sz w:val="22"/>
          <w:szCs w:val="22"/>
        </w:rPr>
        <w:t xml:space="preserve">. Una lampada dal design </w:t>
      </w:r>
      <w:r w:rsidRPr="001619D4">
        <w:rPr>
          <w:rFonts w:ascii="Botera TFE" w:hAnsi="Botera TFE"/>
          <w:sz w:val="22"/>
          <w:szCs w:val="22"/>
        </w:rPr>
        <w:t>estremamente innovativo</w:t>
      </w:r>
      <w:r w:rsidR="00E975A2" w:rsidRPr="001619D4">
        <w:rPr>
          <w:rFonts w:ascii="Botera TFE" w:hAnsi="Botera TFE"/>
          <w:sz w:val="22"/>
          <w:szCs w:val="22"/>
        </w:rPr>
        <w:t xml:space="preserve">, che può modificare la sua </w:t>
      </w:r>
      <w:r w:rsidR="00DC6557" w:rsidRPr="001619D4">
        <w:rPr>
          <w:rFonts w:ascii="Botera TFE" w:hAnsi="Botera TFE"/>
          <w:sz w:val="22"/>
          <w:szCs w:val="22"/>
        </w:rPr>
        <w:t xml:space="preserve">posizione con </w:t>
      </w:r>
      <w:r w:rsidR="00E975A2" w:rsidRPr="001619D4">
        <w:rPr>
          <w:rFonts w:ascii="Botera TFE" w:hAnsi="Botera TFE"/>
          <w:sz w:val="22"/>
          <w:szCs w:val="22"/>
        </w:rPr>
        <w:t>inclinazion</w:t>
      </w:r>
      <w:r w:rsidR="00DC6557" w:rsidRPr="001619D4">
        <w:rPr>
          <w:rFonts w:ascii="Botera TFE" w:hAnsi="Botera TFE"/>
          <w:sz w:val="22"/>
          <w:szCs w:val="22"/>
        </w:rPr>
        <w:t>i variabili,</w:t>
      </w:r>
      <w:r w:rsidR="00E975A2" w:rsidRPr="001619D4">
        <w:rPr>
          <w:rFonts w:ascii="Botera TFE" w:hAnsi="Botera TFE"/>
          <w:sz w:val="22"/>
          <w:szCs w:val="22"/>
        </w:rPr>
        <w:t xml:space="preserve"> assumendo nuove identità</w:t>
      </w:r>
      <w:r w:rsidR="00DC6557" w:rsidRPr="001619D4">
        <w:rPr>
          <w:rFonts w:ascii="Botera TFE" w:hAnsi="Botera TFE"/>
          <w:sz w:val="22"/>
          <w:szCs w:val="22"/>
        </w:rPr>
        <w:t xml:space="preserve"> e</w:t>
      </w:r>
      <w:r w:rsidR="00E975A2" w:rsidRPr="001619D4">
        <w:rPr>
          <w:rFonts w:ascii="Botera TFE" w:hAnsi="Botera TFE"/>
          <w:sz w:val="22"/>
          <w:szCs w:val="22"/>
        </w:rPr>
        <w:t xml:space="preserve"> mantenendo </w:t>
      </w:r>
      <w:r w:rsidR="003C7717" w:rsidRPr="001619D4">
        <w:rPr>
          <w:rFonts w:ascii="Botera TFE" w:hAnsi="Botera TFE"/>
          <w:sz w:val="22"/>
          <w:szCs w:val="22"/>
        </w:rPr>
        <w:t>l’aspetto</w:t>
      </w:r>
      <w:r w:rsidR="00E975A2" w:rsidRPr="001619D4">
        <w:rPr>
          <w:rFonts w:ascii="Botera TFE" w:hAnsi="Botera TFE"/>
          <w:sz w:val="22"/>
          <w:szCs w:val="22"/>
        </w:rPr>
        <w:t xml:space="preserve"> ironico </w:t>
      </w:r>
      <w:r w:rsidR="0018420E" w:rsidRPr="001619D4">
        <w:rPr>
          <w:rFonts w:ascii="Botera TFE" w:hAnsi="Botera TFE"/>
          <w:sz w:val="22"/>
          <w:szCs w:val="22"/>
        </w:rPr>
        <w:t xml:space="preserve">e empatico </w:t>
      </w:r>
      <w:r w:rsidR="00E975A2" w:rsidRPr="001619D4">
        <w:rPr>
          <w:rFonts w:ascii="Botera TFE" w:hAnsi="Botera TFE"/>
          <w:sz w:val="22"/>
          <w:szCs w:val="22"/>
        </w:rPr>
        <w:t>che contraddistin</w:t>
      </w:r>
      <w:r w:rsidR="00F271AF" w:rsidRPr="001619D4">
        <w:rPr>
          <w:rFonts w:ascii="Botera TFE" w:hAnsi="Botera TFE"/>
          <w:sz w:val="22"/>
          <w:szCs w:val="22"/>
        </w:rPr>
        <w:t>s</w:t>
      </w:r>
      <w:r w:rsidR="00E975A2" w:rsidRPr="001619D4">
        <w:rPr>
          <w:rFonts w:ascii="Botera TFE" w:hAnsi="Botera TFE"/>
          <w:sz w:val="22"/>
          <w:szCs w:val="22"/>
        </w:rPr>
        <w:t xml:space="preserve">e tutti gli arredi del Centro Residenziale Olivetti. </w:t>
      </w:r>
      <w:r w:rsidR="0018420E" w:rsidRPr="001619D4">
        <w:rPr>
          <w:rFonts w:ascii="Botera TFE" w:hAnsi="Botera TFE"/>
          <w:sz w:val="22"/>
          <w:szCs w:val="22"/>
        </w:rPr>
        <w:t>Fortemente non conforme e rivoluzionaria,</w:t>
      </w:r>
      <w:r w:rsidR="00E975A2" w:rsidRPr="001619D4">
        <w:rPr>
          <w:rFonts w:ascii="Botera TFE" w:hAnsi="Botera TFE"/>
          <w:sz w:val="22"/>
          <w:szCs w:val="22"/>
        </w:rPr>
        <w:t xml:space="preserve"> </w:t>
      </w:r>
      <w:r w:rsidR="0018420E" w:rsidRPr="001619D4">
        <w:rPr>
          <w:rFonts w:ascii="Botera TFE" w:hAnsi="Botera TFE"/>
          <w:sz w:val="22"/>
          <w:szCs w:val="22"/>
        </w:rPr>
        <w:t xml:space="preserve">l’esperienza progettuale di Gabetti e Isola per Olivetti, </w:t>
      </w:r>
      <w:r w:rsidR="00E975A2" w:rsidRPr="001619D4">
        <w:rPr>
          <w:rFonts w:ascii="Botera TFE" w:hAnsi="Botera TFE"/>
          <w:sz w:val="22"/>
          <w:szCs w:val="22"/>
        </w:rPr>
        <w:t xml:space="preserve">ha lasciato un’impronta indelebile nei costumi, </w:t>
      </w:r>
      <w:r w:rsidR="00DC6557" w:rsidRPr="001619D4">
        <w:rPr>
          <w:rFonts w:ascii="Botera TFE" w:hAnsi="Botera TFE"/>
          <w:sz w:val="22"/>
          <w:szCs w:val="22"/>
        </w:rPr>
        <w:t xml:space="preserve">tanto </w:t>
      </w:r>
      <w:r w:rsidR="0018420E" w:rsidRPr="001619D4">
        <w:rPr>
          <w:rFonts w:ascii="Botera TFE" w:hAnsi="Botera TFE"/>
          <w:sz w:val="22"/>
          <w:szCs w:val="22"/>
        </w:rPr>
        <w:t xml:space="preserve">da aver sempre generato l’interesse </w:t>
      </w:r>
      <w:r w:rsidR="00DC6557" w:rsidRPr="001619D4">
        <w:rPr>
          <w:rFonts w:ascii="Botera TFE" w:hAnsi="Botera TFE"/>
          <w:sz w:val="22"/>
          <w:szCs w:val="22"/>
        </w:rPr>
        <w:t>da</w:t>
      </w:r>
      <w:r w:rsidR="0018420E" w:rsidRPr="001619D4">
        <w:rPr>
          <w:rFonts w:ascii="Botera TFE" w:hAnsi="Botera TFE"/>
          <w:sz w:val="22"/>
          <w:szCs w:val="22"/>
        </w:rPr>
        <w:t xml:space="preserve"> parte di una grande platea di</w:t>
      </w:r>
      <w:r w:rsidR="00DC6557" w:rsidRPr="001619D4">
        <w:rPr>
          <w:rFonts w:ascii="Botera TFE" w:hAnsi="Botera TFE"/>
          <w:sz w:val="22"/>
          <w:szCs w:val="22"/>
        </w:rPr>
        <w:t xml:space="preserve"> collezionisti</w:t>
      </w:r>
      <w:r w:rsidR="0018420E" w:rsidRPr="001619D4">
        <w:rPr>
          <w:rFonts w:ascii="Botera TFE" w:hAnsi="Botera TFE"/>
          <w:sz w:val="22"/>
          <w:szCs w:val="22"/>
        </w:rPr>
        <w:t>,</w:t>
      </w:r>
      <w:r w:rsidR="00DC6557" w:rsidRPr="001619D4">
        <w:rPr>
          <w:rFonts w:ascii="Botera TFE" w:hAnsi="Botera TFE"/>
          <w:sz w:val="22"/>
          <w:szCs w:val="22"/>
        </w:rPr>
        <w:t xml:space="preserve"> </w:t>
      </w:r>
      <w:r w:rsidR="0018420E" w:rsidRPr="001619D4">
        <w:rPr>
          <w:rFonts w:ascii="Botera TFE" w:hAnsi="Botera TFE"/>
          <w:sz w:val="22"/>
          <w:szCs w:val="22"/>
        </w:rPr>
        <w:t>ch</w:t>
      </w:r>
      <w:r w:rsidR="00DC6557" w:rsidRPr="001619D4">
        <w:rPr>
          <w:rFonts w:ascii="Botera TFE" w:hAnsi="Botera TFE"/>
          <w:sz w:val="22"/>
          <w:szCs w:val="22"/>
        </w:rPr>
        <w:t xml:space="preserve">e </w:t>
      </w:r>
      <w:r w:rsidR="0018420E" w:rsidRPr="001619D4">
        <w:rPr>
          <w:rFonts w:ascii="Botera TFE" w:hAnsi="Botera TFE"/>
          <w:sz w:val="22"/>
          <w:szCs w:val="22"/>
        </w:rPr>
        <w:t xml:space="preserve">tutt’oggi si contendono </w:t>
      </w:r>
      <w:r w:rsidR="0018420E" w:rsidRPr="001619D4">
        <w:rPr>
          <w:rFonts w:ascii="Botera TFE" w:hAnsi="Botera TFE"/>
          <w:b/>
          <w:bCs/>
          <w:sz w:val="22"/>
          <w:szCs w:val="22"/>
        </w:rPr>
        <w:t>Bul-Bo</w:t>
      </w:r>
      <w:r w:rsidR="0018420E" w:rsidRPr="001619D4">
        <w:rPr>
          <w:rFonts w:ascii="Botera TFE" w:hAnsi="Botera TFE"/>
          <w:sz w:val="22"/>
          <w:szCs w:val="22"/>
        </w:rPr>
        <w:t xml:space="preserve"> e le altre opere dello studio </w:t>
      </w:r>
      <w:r w:rsidR="00DC6557" w:rsidRPr="001619D4">
        <w:rPr>
          <w:rFonts w:ascii="Botera TFE" w:hAnsi="Botera TFE"/>
          <w:sz w:val="22"/>
          <w:szCs w:val="22"/>
        </w:rPr>
        <w:t xml:space="preserve">alle aste di design e modernariato. </w:t>
      </w:r>
    </w:p>
    <w:p w14:paraId="5C299F0D" w14:textId="77777777" w:rsidR="00670A69" w:rsidRPr="001619D4" w:rsidRDefault="00670A69" w:rsidP="00075543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4F227296" w14:textId="7CEC7D01" w:rsidR="00075543" w:rsidRPr="001619D4" w:rsidRDefault="00075543" w:rsidP="00075543">
      <w:pPr>
        <w:spacing w:line="276" w:lineRule="auto"/>
        <w:jc w:val="both"/>
        <w:rPr>
          <w:rFonts w:ascii="Botera TFE" w:hAnsi="Botera TFE"/>
          <w:sz w:val="22"/>
          <w:szCs w:val="22"/>
        </w:rPr>
      </w:pPr>
      <w:r w:rsidRPr="001619D4">
        <w:rPr>
          <w:rFonts w:ascii="Botera TFE" w:hAnsi="Botera TFE"/>
          <w:sz w:val="22"/>
          <w:szCs w:val="22"/>
        </w:rPr>
        <w:t xml:space="preserve">La presentazione della </w:t>
      </w:r>
      <w:r w:rsidR="007E640A" w:rsidRPr="001619D4">
        <w:rPr>
          <w:rFonts w:ascii="Botera TFE" w:hAnsi="Botera TFE"/>
          <w:sz w:val="22"/>
          <w:szCs w:val="22"/>
        </w:rPr>
        <w:t>nuova</w:t>
      </w:r>
      <w:r w:rsidRPr="001619D4">
        <w:rPr>
          <w:rFonts w:ascii="Botera TFE" w:hAnsi="Botera TFE"/>
          <w:sz w:val="22"/>
          <w:szCs w:val="22"/>
        </w:rPr>
        <w:t xml:space="preserve"> lampada </w:t>
      </w:r>
      <w:r w:rsidRPr="001619D4">
        <w:rPr>
          <w:rFonts w:ascii="Botera TFE" w:hAnsi="Botera TFE"/>
          <w:b/>
          <w:bCs/>
          <w:sz w:val="22"/>
          <w:szCs w:val="22"/>
        </w:rPr>
        <w:t>Bul-Bo</w:t>
      </w:r>
      <w:r w:rsidRPr="001619D4">
        <w:rPr>
          <w:rFonts w:ascii="Botera TFE" w:hAnsi="Botera TFE"/>
          <w:sz w:val="22"/>
          <w:szCs w:val="22"/>
        </w:rPr>
        <w:t xml:space="preserve"> di Gabetti</w:t>
      </w:r>
      <w:r w:rsidRPr="001619D4">
        <w:rPr>
          <w:rFonts w:ascii="Botera TFE" w:hAnsi="Botera TFE"/>
          <w:b/>
          <w:bCs/>
          <w:sz w:val="22"/>
          <w:szCs w:val="22"/>
        </w:rPr>
        <w:t xml:space="preserve"> </w:t>
      </w:r>
      <w:r w:rsidR="002E03B3" w:rsidRPr="001619D4">
        <w:rPr>
          <w:rFonts w:ascii="Botera TFE" w:hAnsi="Botera TFE"/>
          <w:sz w:val="22"/>
          <w:szCs w:val="22"/>
        </w:rPr>
        <w:t>e</w:t>
      </w:r>
      <w:r w:rsidRPr="001619D4">
        <w:rPr>
          <w:rFonts w:ascii="Botera TFE" w:hAnsi="Botera TFE"/>
          <w:sz w:val="22"/>
          <w:szCs w:val="22"/>
        </w:rPr>
        <w:t xml:space="preserve"> Isola </w:t>
      </w:r>
      <w:r w:rsidR="001619D4">
        <w:rPr>
          <w:rFonts w:ascii="Botera TFE" w:hAnsi="Botera TFE"/>
          <w:sz w:val="22"/>
          <w:szCs w:val="22"/>
        </w:rPr>
        <w:t>è stata</w:t>
      </w:r>
      <w:r w:rsidRPr="001619D4">
        <w:rPr>
          <w:rFonts w:ascii="Botera TFE" w:hAnsi="Botera TFE"/>
          <w:sz w:val="22"/>
          <w:szCs w:val="22"/>
        </w:rPr>
        <w:t xml:space="preserve"> l’occasione per discutere</w:t>
      </w:r>
      <w:r w:rsidR="00670A69" w:rsidRPr="001619D4">
        <w:rPr>
          <w:rFonts w:ascii="Botera TFE" w:hAnsi="Botera TFE"/>
          <w:sz w:val="22"/>
          <w:szCs w:val="22"/>
        </w:rPr>
        <w:t>,</w:t>
      </w:r>
      <w:r w:rsidRPr="001619D4">
        <w:rPr>
          <w:rFonts w:ascii="Botera TFE" w:hAnsi="Botera TFE"/>
          <w:sz w:val="22"/>
          <w:szCs w:val="22"/>
        </w:rPr>
        <w:t xml:space="preserve"> </w:t>
      </w:r>
      <w:r w:rsidR="00670A69" w:rsidRPr="001619D4">
        <w:rPr>
          <w:rFonts w:ascii="Botera TFE" w:hAnsi="Botera TFE"/>
          <w:sz w:val="22"/>
          <w:szCs w:val="22"/>
        </w:rPr>
        <w:t xml:space="preserve">sia </w:t>
      </w:r>
      <w:r w:rsidRPr="001619D4">
        <w:rPr>
          <w:rFonts w:ascii="Botera TFE" w:hAnsi="Botera TFE"/>
          <w:sz w:val="22"/>
          <w:szCs w:val="22"/>
        </w:rPr>
        <w:t>del valore culturale d</w:t>
      </w:r>
      <w:r w:rsidR="00670A69" w:rsidRPr="001619D4">
        <w:rPr>
          <w:rFonts w:ascii="Botera TFE" w:hAnsi="Botera TFE"/>
          <w:sz w:val="22"/>
          <w:szCs w:val="22"/>
        </w:rPr>
        <w:t>e</w:t>
      </w:r>
      <w:r w:rsidRPr="001619D4">
        <w:rPr>
          <w:rFonts w:ascii="Botera TFE" w:hAnsi="Botera TFE"/>
          <w:sz w:val="22"/>
          <w:szCs w:val="22"/>
        </w:rPr>
        <w:t xml:space="preserve">i pezzi </w:t>
      </w:r>
      <w:r w:rsidR="00670A69" w:rsidRPr="001619D4">
        <w:rPr>
          <w:rFonts w:ascii="Botera TFE" w:hAnsi="Botera TFE"/>
          <w:sz w:val="22"/>
          <w:szCs w:val="22"/>
        </w:rPr>
        <w:t xml:space="preserve">iconici ideati </w:t>
      </w:r>
      <w:r w:rsidRPr="001619D4">
        <w:rPr>
          <w:rFonts w:ascii="Botera TFE" w:hAnsi="Botera TFE"/>
          <w:sz w:val="22"/>
          <w:szCs w:val="22"/>
        </w:rPr>
        <w:t>d</w:t>
      </w:r>
      <w:r w:rsidR="00670A69" w:rsidRPr="001619D4">
        <w:rPr>
          <w:rFonts w:ascii="Botera TFE" w:hAnsi="Botera TFE"/>
          <w:sz w:val="22"/>
          <w:szCs w:val="22"/>
        </w:rPr>
        <w:t>a</w:t>
      </w:r>
      <w:r w:rsidRPr="001619D4">
        <w:rPr>
          <w:rFonts w:ascii="Botera TFE" w:hAnsi="Botera TFE"/>
          <w:sz w:val="22"/>
          <w:szCs w:val="22"/>
        </w:rPr>
        <w:t xml:space="preserve">i grandi maestri del </w:t>
      </w:r>
      <w:r w:rsidR="00670A69" w:rsidRPr="001619D4">
        <w:rPr>
          <w:rFonts w:ascii="Botera TFE" w:hAnsi="Botera TFE"/>
          <w:sz w:val="22"/>
          <w:szCs w:val="22"/>
        </w:rPr>
        <w:t>design, che del</w:t>
      </w:r>
      <w:r w:rsidR="00D070F2" w:rsidRPr="001619D4">
        <w:rPr>
          <w:rFonts w:ascii="Botera TFE" w:hAnsi="Botera TFE"/>
          <w:sz w:val="22"/>
          <w:szCs w:val="22"/>
        </w:rPr>
        <w:t xml:space="preserve">le ragioni che hanno indotto, un’azienda illuminata e contemporanea, come </w:t>
      </w:r>
      <w:r w:rsidR="00D070F2" w:rsidRPr="001619D4">
        <w:rPr>
          <w:rFonts w:ascii="Botera TFE" w:hAnsi="Botera TFE"/>
          <w:b/>
          <w:bCs/>
          <w:sz w:val="22"/>
          <w:szCs w:val="22"/>
        </w:rPr>
        <w:t>Axolight</w:t>
      </w:r>
      <w:r w:rsidR="00D070F2" w:rsidRPr="001619D4">
        <w:rPr>
          <w:rFonts w:ascii="Botera TFE" w:hAnsi="Botera TFE"/>
          <w:sz w:val="22"/>
          <w:szCs w:val="22"/>
        </w:rPr>
        <w:t xml:space="preserve">, a investire importanti risorse intellettuali </w:t>
      </w:r>
      <w:r w:rsidR="00D070F2" w:rsidRPr="001619D4">
        <w:rPr>
          <w:rFonts w:ascii="Botera TFE" w:hAnsi="Botera TFE"/>
          <w:strike/>
          <w:sz w:val="22"/>
          <w:szCs w:val="22"/>
        </w:rPr>
        <w:t>e</w:t>
      </w:r>
      <w:r w:rsidR="00D070F2" w:rsidRPr="001619D4">
        <w:rPr>
          <w:rFonts w:ascii="Botera TFE" w:hAnsi="Botera TFE"/>
          <w:sz w:val="22"/>
          <w:szCs w:val="22"/>
        </w:rPr>
        <w:t>d economiche, nella r</w:t>
      </w:r>
      <w:r w:rsidR="00700065" w:rsidRPr="001619D4">
        <w:rPr>
          <w:rFonts w:ascii="Botera TFE" w:hAnsi="Botera TFE"/>
          <w:sz w:val="22"/>
          <w:szCs w:val="22"/>
        </w:rPr>
        <w:t>iedizione, in chiave moderna,</w:t>
      </w:r>
      <w:r w:rsidR="00D070F2" w:rsidRPr="001619D4">
        <w:rPr>
          <w:rFonts w:ascii="Botera TFE" w:hAnsi="Botera TFE"/>
          <w:sz w:val="22"/>
          <w:szCs w:val="22"/>
        </w:rPr>
        <w:t xml:space="preserve"> di uno fra i più importanti oggetti di design del 900.</w:t>
      </w:r>
    </w:p>
    <w:p w14:paraId="7623D309" w14:textId="77777777" w:rsidR="00DD4973" w:rsidRPr="001619D4" w:rsidRDefault="00DD4973" w:rsidP="00176D9A">
      <w:pPr>
        <w:spacing w:line="276" w:lineRule="auto"/>
        <w:jc w:val="both"/>
        <w:rPr>
          <w:rFonts w:ascii="Botera TFE" w:hAnsi="Botera TFE"/>
          <w:sz w:val="22"/>
          <w:szCs w:val="22"/>
        </w:rPr>
      </w:pPr>
    </w:p>
    <w:p w14:paraId="01C89323" w14:textId="29F4B64E" w:rsidR="005E50C3" w:rsidRPr="001619D4" w:rsidRDefault="00C453B1" w:rsidP="00537632">
      <w:pPr>
        <w:jc w:val="both"/>
        <w:rPr>
          <w:rFonts w:ascii="Botera TFE" w:hAnsi="Botera TFE"/>
          <w:sz w:val="22"/>
          <w:szCs w:val="22"/>
        </w:rPr>
      </w:pPr>
      <w:hyperlink r:id="rId8" w:history="1">
        <w:r w:rsidR="005E50C3" w:rsidRPr="001619D4">
          <w:rPr>
            <w:rStyle w:val="Collegamentoipertestuale"/>
            <w:rFonts w:ascii="Botera TFE" w:hAnsi="Botera TFE"/>
            <w:sz w:val="22"/>
            <w:szCs w:val="22"/>
          </w:rPr>
          <w:t>www.axolight.it</w:t>
        </w:r>
      </w:hyperlink>
      <w:r w:rsidR="005E50C3" w:rsidRPr="001619D4">
        <w:rPr>
          <w:rFonts w:ascii="Botera TFE" w:hAnsi="Botera TFE"/>
          <w:sz w:val="22"/>
          <w:szCs w:val="22"/>
        </w:rPr>
        <w:t xml:space="preserve"> </w:t>
      </w:r>
    </w:p>
    <w:p w14:paraId="14A8D957" w14:textId="77777777" w:rsidR="00E87EA7" w:rsidRPr="001619D4" w:rsidRDefault="00C453B1" w:rsidP="00537632">
      <w:pPr>
        <w:jc w:val="both"/>
        <w:rPr>
          <w:rFonts w:ascii="Botera TFE" w:hAnsi="Botera TFE"/>
          <w:sz w:val="22"/>
          <w:szCs w:val="22"/>
        </w:rPr>
      </w:pPr>
      <w:hyperlink r:id="rId9" w:history="1">
        <w:r w:rsidR="00E87EA7" w:rsidRPr="001619D4">
          <w:rPr>
            <w:rStyle w:val="Collegamentoipertestuale"/>
            <w:rFonts w:ascii="Botera TFE" w:hAnsi="Botera TFE"/>
            <w:sz w:val="22"/>
            <w:szCs w:val="22"/>
          </w:rPr>
          <w:t>www.instagram.com/axolight</w:t>
        </w:r>
      </w:hyperlink>
      <w:r w:rsidR="00E87EA7" w:rsidRPr="001619D4">
        <w:rPr>
          <w:rFonts w:ascii="Botera TFE" w:hAnsi="Botera TFE"/>
          <w:sz w:val="22"/>
          <w:szCs w:val="22"/>
        </w:rPr>
        <w:t xml:space="preserve"> </w:t>
      </w:r>
    </w:p>
    <w:p w14:paraId="43A46E6C" w14:textId="56BB33A7" w:rsidR="0083545C" w:rsidRPr="001619D4" w:rsidRDefault="0083545C" w:rsidP="00537632">
      <w:pPr>
        <w:jc w:val="both"/>
        <w:rPr>
          <w:rFonts w:ascii="Botera TFE" w:hAnsi="Botera TFE"/>
          <w:sz w:val="22"/>
          <w:szCs w:val="22"/>
        </w:rPr>
      </w:pPr>
    </w:p>
    <w:p w14:paraId="5F8899AC" w14:textId="77777777" w:rsidR="00F019F4" w:rsidRPr="001619D4" w:rsidRDefault="00F019F4" w:rsidP="00537632">
      <w:pPr>
        <w:jc w:val="both"/>
        <w:rPr>
          <w:rFonts w:ascii="Botera" w:hAnsi="Botera"/>
          <w:sz w:val="22"/>
          <w:szCs w:val="22"/>
        </w:rPr>
      </w:pPr>
    </w:p>
    <w:p w14:paraId="7B6260C0" w14:textId="71F2BEC1" w:rsidR="00B856F8" w:rsidRPr="001619D4" w:rsidRDefault="00B856F8" w:rsidP="00537632">
      <w:pPr>
        <w:tabs>
          <w:tab w:val="left" w:pos="10348"/>
        </w:tabs>
        <w:spacing w:line="276" w:lineRule="auto"/>
        <w:ind w:right="561"/>
        <w:jc w:val="both"/>
        <w:rPr>
          <w:rFonts w:ascii="Botera" w:hAnsi="Botera" w:cs="Times"/>
          <w:bCs/>
          <w:color w:val="383E42"/>
          <w:sz w:val="22"/>
          <w:szCs w:val="22"/>
          <w:lang w:val="en-US"/>
        </w:rPr>
      </w:pPr>
      <w:r w:rsidRPr="001619D4">
        <w:rPr>
          <w:rFonts w:ascii="Botera" w:hAnsi="Botera" w:cs="Times"/>
          <w:bCs/>
          <w:color w:val="C88590"/>
          <w:sz w:val="22"/>
          <w:szCs w:val="22"/>
          <w:lang w:val="en-US"/>
        </w:rPr>
        <w:t>ZED</w:t>
      </w:r>
      <w:r w:rsidRPr="001619D4">
        <w:rPr>
          <w:rFonts w:ascii="Botera" w:hAnsi="Botera" w:cs="Times"/>
          <w:bCs/>
          <w:color w:val="383E42"/>
          <w:sz w:val="22"/>
          <w:szCs w:val="22"/>
          <w:lang w:val="en-US"/>
        </w:rPr>
        <w:t>COMM</w:t>
      </w:r>
      <w:r w:rsidR="0049284D" w:rsidRPr="001619D4">
        <w:rPr>
          <w:rFonts w:ascii="Botera" w:hAnsi="Botera" w:cs="Times"/>
          <w:bCs/>
          <w:color w:val="383E42"/>
          <w:sz w:val="22"/>
          <w:szCs w:val="22"/>
          <w:lang w:val="en-US"/>
        </w:rPr>
        <w:t xml:space="preserve"> pr agen</w:t>
      </w:r>
      <w:r w:rsidR="009C4350" w:rsidRPr="001619D4">
        <w:rPr>
          <w:rFonts w:ascii="Botera" w:hAnsi="Botera" w:cs="Times"/>
          <w:bCs/>
          <w:color w:val="383E42"/>
          <w:sz w:val="22"/>
          <w:szCs w:val="22"/>
          <w:lang w:val="en-US"/>
        </w:rPr>
        <w:t>c</w:t>
      </w:r>
      <w:r w:rsidR="0049284D" w:rsidRPr="001619D4">
        <w:rPr>
          <w:rFonts w:ascii="Botera" w:hAnsi="Botera" w:cs="Times"/>
          <w:bCs/>
          <w:color w:val="383E42"/>
          <w:sz w:val="22"/>
          <w:szCs w:val="22"/>
          <w:lang w:val="en-US"/>
        </w:rPr>
        <w:t>y</w:t>
      </w:r>
    </w:p>
    <w:p w14:paraId="7EE4DF31" w14:textId="44573B48" w:rsidR="00C304C9" w:rsidRPr="001619D4" w:rsidRDefault="00963866" w:rsidP="00537632">
      <w:pPr>
        <w:jc w:val="both"/>
        <w:rPr>
          <w:rFonts w:ascii="Botera" w:hAnsi="Botera"/>
          <w:sz w:val="22"/>
          <w:szCs w:val="22"/>
          <w:lang w:val="en-US"/>
        </w:rPr>
      </w:pPr>
      <w:r w:rsidRPr="001619D4">
        <w:rPr>
          <w:rFonts w:ascii="Botera" w:hAnsi="Botera"/>
          <w:sz w:val="22"/>
          <w:szCs w:val="22"/>
          <w:lang w:val="en-US"/>
        </w:rPr>
        <w:t xml:space="preserve">Martina Romeo | +39 344 3904272 | </w:t>
      </w:r>
      <w:hyperlink r:id="rId10" w:history="1">
        <w:r w:rsidRPr="001619D4">
          <w:rPr>
            <w:rStyle w:val="Collegamentoipertestuale"/>
            <w:rFonts w:ascii="Botera" w:hAnsi="Botera"/>
            <w:sz w:val="22"/>
            <w:szCs w:val="22"/>
            <w:lang w:val="en-US"/>
          </w:rPr>
          <w:t>martina@zedcomm.it</w:t>
        </w:r>
      </w:hyperlink>
    </w:p>
    <w:p w14:paraId="720BA351" w14:textId="77777777" w:rsidR="00111EAE" w:rsidRPr="00261AD5" w:rsidRDefault="00111EAE" w:rsidP="00111EAE">
      <w:pPr>
        <w:jc w:val="both"/>
        <w:rPr>
          <w:rFonts w:ascii="Botera TFE" w:hAnsi="Botera TFE"/>
          <w:color w:val="0000FF" w:themeColor="hyperlink"/>
          <w:sz w:val="21"/>
          <w:szCs w:val="21"/>
          <w:u w:val="single"/>
        </w:rPr>
      </w:pPr>
      <w:r w:rsidRPr="001619D4">
        <w:rPr>
          <w:rFonts w:ascii="Botera TFE" w:hAnsi="Botera TFE"/>
          <w:sz w:val="21"/>
          <w:szCs w:val="21"/>
        </w:rPr>
        <w:t xml:space="preserve">Elena Brunati | +39 340 7552578 | </w:t>
      </w:r>
      <w:hyperlink r:id="rId11" w:history="1">
        <w:r w:rsidRPr="001619D4">
          <w:rPr>
            <w:rStyle w:val="Collegamentoipertestuale"/>
            <w:rFonts w:ascii="Botera TFE" w:hAnsi="Botera TFE"/>
            <w:sz w:val="21"/>
            <w:szCs w:val="21"/>
          </w:rPr>
          <w:t>elena@zedcomm.it</w:t>
        </w:r>
      </w:hyperlink>
    </w:p>
    <w:p w14:paraId="60612260" w14:textId="72E90770" w:rsidR="00537632" w:rsidRPr="00BA23C4" w:rsidRDefault="00537632">
      <w:pPr>
        <w:jc w:val="both"/>
        <w:rPr>
          <w:rFonts w:ascii="Botera TFE" w:hAnsi="Botera TFE"/>
          <w:sz w:val="22"/>
          <w:szCs w:val="22"/>
        </w:rPr>
      </w:pPr>
    </w:p>
    <w:p w14:paraId="70CF37B7" w14:textId="58995433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0D4017F3" w14:textId="6EE37C92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282EEF31" w14:textId="2B9AF1E9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723F3994" w14:textId="7E90DCF8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167A2031" w14:textId="6631A248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192BA3FD" w14:textId="3A3ECFBE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16B473A8" w14:textId="23C5C063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74724CF6" w14:textId="5FFF5FA5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63051488" w14:textId="54F18C35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519CAF2F" w14:textId="02F9876D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39CD22E9" w14:textId="0DC114F9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434E5425" w14:textId="2EFEF86B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068CE6B5" w14:textId="667B6C51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27F752F8" w14:textId="5636AB04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0A4B97C4" w14:textId="1109EF7B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4534FAC7" w14:textId="1C858DDF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4AA054DD" w14:textId="03E48C9D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71F30CD8" w14:textId="1440A1F3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0E9194E9" w14:textId="020A79E0" w:rsidR="00F271AF" w:rsidRPr="00BA23C4" w:rsidRDefault="00F271AF">
      <w:pPr>
        <w:jc w:val="both"/>
        <w:rPr>
          <w:rFonts w:ascii="Botera TFE" w:hAnsi="Botera TFE"/>
          <w:sz w:val="22"/>
          <w:szCs w:val="22"/>
        </w:rPr>
      </w:pPr>
    </w:p>
    <w:p w14:paraId="24E2F199" w14:textId="77777777" w:rsidR="00F271AF" w:rsidRPr="00C56D2F" w:rsidRDefault="00F271AF">
      <w:pPr>
        <w:jc w:val="both"/>
        <w:rPr>
          <w:rFonts w:ascii="Botera TFE" w:hAnsi="Botera TFE"/>
          <w:sz w:val="22"/>
          <w:szCs w:val="22"/>
          <w:lang w:val="en-US"/>
        </w:rPr>
      </w:pPr>
    </w:p>
    <w:sectPr w:rsidR="00F271AF" w:rsidRPr="00C56D2F" w:rsidSect="00871138">
      <w:headerReference w:type="default" r:id="rId12"/>
      <w:footerReference w:type="default" r:id="rId13"/>
      <w:pgSz w:w="11900" w:h="16840"/>
      <w:pgMar w:top="1509" w:right="1134" w:bottom="138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9917C" w14:textId="77777777" w:rsidR="00C453B1" w:rsidRDefault="00C453B1" w:rsidP="00066531">
      <w:r>
        <w:separator/>
      </w:r>
    </w:p>
  </w:endnote>
  <w:endnote w:type="continuationSeparator" w:id="0">
    <w:p w14:paraId="6C1D0BF9" w14:textId="77777777" w:rsidR="00C453B1" w:rsidRDefault="00C453B1" w:rsidP="0006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tera TFE">
    <w:altName w:val="Calibri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﷽﷽﷽﷽﷽﷽﷽﷽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 Sans">
    <w:altName w:val="Segoe UI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Botera">
    <w:altName w:val="Cambria"/>
    <w:panose1 w:val="000005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altName w:val="﷽﷽﷽﷽﷽﷽Ὅ鏰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D3906" w14:textId="77777777" w:rsidR="00BB6E88" w:rsidRDefault="00BB6E88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1C90D5" wp14:editId="48ED08A1">
          <wp:simplePos x="0" y="0"/>
          <wp:positionH relativeFrom="column">
            <wp:posOffset>-1143000</wp:posOffset>
          </wp:positionH>
          <wp:positionV relativeFrom="paragraph">
            <wp:posOffset>-250190</wp:posOffset>
          </wp:positionV>
          <wp:extent cx="7562850" cy="1019175"/>
          <wp:effectExtent l="0" t="0" r="6350" b="0"/>
          <wp:wrapNone/>
          <wp:docPr id="2" name="Immagine 2" descr="pie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5B4F7" w14:textId="77777777" w:rsidR="00C453B1" w:rsidRDefault="00C453B1" w:rsidP="00066531">
      <w:r>
        <w:separator/>
      </w:r>
    </w:p>
  </w:footnote>
  <w:footnote w:type="continuationSeparator" w:id="0">
    <w:p w14:paraId="00134007" w14:textId="77777777" w:rsidR="00C453B1" w:rsidRDefault="00C453B1" w:rsidP="00066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BD5C2" w14:textId="77777777" w:rsidR="00BB6E88" w:rsidRDefault="00BB6E88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EF60D66" wp14:editId="706CEF13">
          <wp:simplePos x="0" y="0"/>
          <wp:positionH relativeFrom="column">
            <wp:posOffset>-720090</wp:posOffset>
          </wp:positionH>
          <wp:positionV relativeFrom="paragraph">
            <wp:posOffset>-448945</wp:posOffset>
          </wp:positionV>
          <wp:extent cx="7562850" cy="1047750"/>
          <wp:effectExtent l="0" t="0" r="6350" b="0"/>
          <wp:wrapThrough wrapText="bothSides">
            <wp:wrapPolygon edited="0">
              <wp:start x="0" y="0"/>
              <wp:lineTo x="0" y="20945"/>
              <wp:lineTo x="21546" y="20945"/>
              <wp:lineTo x="21546" y="0"/>
              <wp:lineTo x="0" y="0"/>
            </wp:wrapPolygon>
          </wp:wrapThrough>
          <wp:docPr id="1" name="Immagine 1" descr="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22A2D"/>
    <w:multiLevelType w:val="hybridMultilevel"/>
    <w:tmpl w:val="93BE45DA"/>
    <w:lvl w:ilvl="0" w:tplc="CA54798C">
      <w:numFmt w:val="bullet"/>
      <w:lvlText w:val="-"/>
      <w:lvlJc w:val="left"/>
      <w:pPr>
        <w:ind w:left="4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8EF0A7C"/>
    <w:multiLevelType w:val="hybridMultilevel"/>
    <w:tmpl w:val="917A741A"/>
    <w:lvl w:ilvl="0" w:tplc="F69086F2">
      <w:numFmt w:val="bullet"/>
      <w:lvlText w:val="-"/>
      <w:lvlJc w:val="left"/>
      <w:pPr>
        <w:ind w:left="78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3933BA3"/>
    <w:multiLevelType w:val="hybridMultilevel"/>
    <w:tmpl w:val="10807ED2"/>
    <w:lvl w:ilvl="0" w:tplc="DD7A401E">
      <w:numFmt w:val="bullet"/>
      <w:lvlText w:val="-"/>
      <w:lvlJc w:val="left"/>
      <w:pPr>
        <w:ind w:left="720" w:hanging="360"/>
      </w:pPr>
      <w:rPr>
        <w:rFonts w:ascii="Botera TFE" w:eastAsiaTheme="minorEastAsia" w:hAnsi="Botera TF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7F"/>
    <w:rsid w:val="00002FAC"/>
    <w:rsid w:val="00015FF6"/>
    <w:rsid w:val="00020CF8"/>
    <w:rsid w:val="0002642B"/>
    <w:rsid w:val="000266A2"/>
    <w:rsid w:val="00030D93"/>
    <w:rsid w:val="0003692F"/>
    <w:rsid w:val="00037A3A"/>
    <w:rsid w:val="000429AA"/>
    <w:rsid w:val="000431B6"/>
    <w:rsid w:val="0004604C"/>
    <w:rsid w:val="00066531"/>
    <w:rsid w:val="00070980"/>
    <w:rsid w:val="00071EC1"/>
    <w:rsid w:val="00072F98"/>
    <w:rsid w:val="00075543"/>
    <w:rsid w:val="00076A2D"/>
    <w:rsid w:val="0008373F"/>
    <w:rsid w:val="000873DD"/>
    <w:rsid w:val="00095518"/>
    <w:rsid w:val="000A38B8"/>
    <w:rsid w:val="000B06D1"/>
    <w:rsid w:val="000C43E6"/>
    <w:rsid w:val="000D0D13"/>
    <w:rsid w:val="000D1D45"/>
    <w:rsid w:val="000E03B3"/>
    <w:rsid w:val="000E4A76"/>
    <w:rsid w:val="000E573D"/>
    <w:rsid w:val="00106F0A"/>
    <w:rsid w:val="00111EAE"/>
    <w:rsid w:val="001234AD"/>
    <w:rsid w:val="001424C2"/>
    <w:rsid w:val="00143644"/>
    <w:rsid w:val="00150844"/>
    <w:rsid w:val="00154853"/>
    <w:rsid w:val="001619D4"/>
    <w:rsid w:val="00164F76"/>
    <w:rsid w:val="00167C48"/>
    <w:rsid w:val="00170746"/>
    <w:rsid w:val="00172906"/>
    <w:rsid w:val="00175431"/>
    <w:rsid w:val="00176D9A"/>
    <w:rsid w:val="0018420E"/>
    <w:rsid w:val="001963E9"/>
    <w:rsid w:val="001979AB"/>
    <w:rsid w:val="001A71C4"/>
    <w:rsid w:val="001B1729"/>
    <w:rsid w:val="001C0D78"/>
    <w:rsid w:val="001C3DF1"/>
    <w:rsid w:val="001D240D"/>
    <w:rsid w:val="001D46B5"/>
    <w:rsid w:val="001D7983"/>
    <w:rsid w:val="001E13A5"/>
    <w:rsid w:val="001F357D"/>
    <w:rsid w:val="00202DB1"/>
    <w:rsid w:val="00204843"/>
    <w:rsid w:val="00207085"/>
    <w:rsid w:val="002209F3"/>
    <w:rsid w:val="002360A2"/>
    <w:rsid w:val="00241AD3"/>
    <w:rsid w:val="00242286"/>
    <w:rsid w:val="00247E33"/>
    <w:rsid w:val="00247E93"/>
    <w:rsid w:val="002644DC"/>
    <w:rsid w:val="002729F2"/>
    <w:rsid w:val="0027487F"/>
    <w:rsid w:val="002A255D"/>
    <w:rsid w:val="002A4E89"/>
    <w:rsid w:val="002A758F"/>
    <w:rsid w:val="002D3871"/>
    <w:rsid w:val="002E03B3"/>
    <w:rsid w:val="002E1A2D"/>
    <w:rsid w:val="002E58D8"/>
    <w:rsid w:val="002E7A52"/>
    <w:rsid w:val="002F0467"/>
    <w:rsid w:val="002F1CA2"/>
    <w:rsid w:val="002F2027"/>
    <w:rsid w:val="002F467A"/>
    <w:rsid w:val="002F4B7A"/>
    <w:rsid w:val="002F5C36"/>
    <w:rsid w:val="002F6395"/>
    <w:rsid w:val="0032000E"/>
    <w:rsid w:val="0032254B"/>
    <w:rsid w:val="00324CBE"/>
    <w:rsid w:val="0033230F"/>
    <w:rsid w:val="00336A34"/>
    <w:rsid w:val="00342594"/>
    <w:rsid w:val="00352F7B"/>
    <w:rsid w:val="00353C7C"/>
    <w:rsid w:val="00360216"/>
    <w:rsid w:val="00361DE7"/>
    <w:rsid w:val="00366585"/>
    <w:rsid w:val="0037143A"/>
    <w:rsid w:val="00374589"/>
    <w:rsid w:val="003823FD"/>
    <w:rsid w:val="00383FE7"/>
    <w:rsid w:val="003A4006"/>
    <w:rsid w:val="003A64A3"/>
    <w:rsid w:val="003B1500"/>
    <w:rsid w:val="003B2A38"/>
    <w:rsid w:val="003B3E2F"/>
    <w:rsid w:val="003B5BF0"/>
    <w:rsid w:val="003C0D0A"/>
    <w:rsid w:val="003C7717"/>
    <w:rsid w:val="003D391B"/>
    <w:rsid w:val="003E100C"/>
    <w:rsid w:val="003E3605"/>
    <w:rsid w:val="003F043A"/>
    <w:rsid w:val="003F49CC"/>
    <w:rsid w:val="00400DC8"/>
    <w:rsid w:val="00404A01"/>
    <w:rsid w:val="004054B2"/>
    <w:rsid w:val="0041082C"/>
    <w:rsid w:val="004134C3"/>
    <w:rsid w:val="0042144C"/>
    <w:rsid w:val="00435A7E"/>
    <w:rsid w:val="004400F8"/>
    <w:rsid w:val="00441018"/>
    <w:rsid w:val="00441BFF"/>
    <w:rsid w:val="00451F9B"/>
    <w:rsid w:val="0045699F"/>
    <w:rsid w:val="00456B8A"/>
    <w:rsid w:val="00461069"/>
    <w:rsid w:val="00467171"/>
    <w:rsid w:val="00474067"/>
    <w:rsid w:val="00477A14"/>
    <w:rsid w:val="00480FBB"/>
    <w:rsid w:val="004821EE"/>
    <w:rsid w:val="0048243D"/>
    <w:rsid w:val="0048609D"/>
    <w:rsid w:val="0048789B"/>
    <w:rsid w:val="00490C18"/>
    <w:rsid w:val="0049284D"/>
    <w:rsid w:val="00492BB2"/>
    <w:rsid w:val="00496583"/>
    <w:rsid w:val="004A2C04"/>
    <w:rsid w:val="004A5277"/>
    <w:rsid w:val="004A6C35"/>
    <w:rsid w:val="004B4120"/>
    <w:rsid w:val="004B78EE"/>
    <w:rsid w:val="004C21C9"/>
    <w:rsid w:val="004C2C2D"/>
    <w:rsid w:val="004C4249"/>
    <w:rsid w:val="004D37D7"/>
    <w:rsid w:val="004E3D37"/>
    <w:rsid w:val="004E5DF2"/>
    <w:rsid w:val="004F35CC"/>
    <w:rsid w:val="004F58AC"/>
    <w:rsid w:val="00506F41"/>
    <w:rsid w:val="00510A0B"/>
    <w:rsid w:val="00513367"/>
    <w:rsid w:val="00513727"/>
    <w:rsid w:val="00513BC1"/>
    <w:rsid w:val="00520A0D"/>
    <w:rsid w:val="00523E6B"/>
    <w:rsid w:val="005301DE"/>
    <w:rsid w:val="00531629"/>
    <w:rsid w:val="005375C1"/>
    <w:rsid w:val="00537632"/>
    <w:rsid w:val="00545A09"/>
    <w:rsid w:val="005532B4"/>
    <w:rsid w:val="00554CDB"/>
    <w:rsid w:val="0055721F"/>
    <w:rsid w:val="00573541"/>
    <w:rsid w:val="00577AAF"/>
    <w:rsid w:val="00580B8D"/>
    <w:rsid w:val="00582638"/>
    <w:rsid w:val="00587BFD"/>
    <w:rsid w:val="00594BF4"/>
    <w:rsid w:val="005A18BF"/>
    <w:rsid w:val="005A2387"/>
    <w:rsid w:val="005A23C2"/>
    <w:rsid w:val="005A730F"/>
    <w:rsid w:val="005A7B42"/>
    <w:rsid w:val="005B64A1"/>
    <w:rsid w:val="005C38C0"/>
    <w:rsid w:val="005C42B8"/>
    <w:rsid w:val="005C6D7E"/>
    <w:rsid w:val="005D70FE"/>
    <w:rsid w:val="005E50C3"/>
    <w:rsid w:val="005E67CE"/>
    <w:rsid w:val="005E7718"/>
    <w:rsid w:val="0060264A"/>
    <w:rsid w:val="00605A57"/>
    <w:rsid w:val="00610838"/>
    <w:rsid w:val="0061402D"/>
    <w:rsid w:val="00614CB3"/>
    <w:rsid w:val="00623C06"/>
    <w:rsid w:val="00634BA4"/>
    <w:rsid w:val="00634FB1"/>
    <w:rsid w:val="00644A0B"/>
    <w:rsid w:val="00650248"/>
    <w:rsid w:val="00650FF4"/>
    <w:rsid w:val="00656F5A"/>
    <w:rsid w:val="00661B20"/>
    <w:rsid w:val="00665397"/>
    <w:rsid w:val="00670A69"/>
    <w:rsid w:val="00677C21"/>
    <w:rsid w:val="00681CA4"/>
    <w:rsid w:val="00681DF7"/>
    <w:rsid w:val="00691CF9"/>
    <w:rsid w:val="0069390B"/>
    <w:rsid w:val="006956EE"/>
    <w:rsid w:val="00697795"/>
    <w:rsid w:val="006B32C1"/>
    <w:rsid w:val="006B519A"/>
    <w:rsid w:val="006B5D70"/>
    <w:rsid w:val="006C0E61"/>
    <w:rsid w:val="006D45C0"/>
    <w:rsid w:val="006E35C2"/>
    <w:rsid w:val="006E521D"/>
    <w:rsid w:val="006F074F"/>
    <w:rsid w:val="006F1F50"/>
    <w:rsid w:val="006F3C05"/>
    <w:rsid w:val="006F54D8"/>
    <w:rsid w:val="00700065"/>
    <w:rsid w:val="00707F99"/>
    <w:rsid w:val="007110CC"/>
    <w:rsid w:val="00714AF7"/>
    <w:rsid w:val="00714C95"/>
    <w:rsid w:val="00721B4E"/>
    <w:rsid w:val="007273D4"/>
    <w:rsid w:val="0073401D"/>
    <w:rsid w:val="00734ABF"/>
    <w:rsid w:val="00743C38"/>
    <w:rsid w:val="0074402F"/>
    <w:rsid w:val="00750AB0"/>
    <w:rsid w:val="00754F79"/>
    <w:rsid w:val="00757D04"/>
    <w:rsid w:val="00774FA5"/>
    <w:rsid w:val="00775BCC"/>
    <w:rsid w:val="007804F9"/>
    <w:rsid w:val="00785F21"/>
    <w:rsid w:val="00790A69"/>
    <w:rsid w:val="007916D0"/>
    <w:rsid w:val="007A2958"/>
    <w:rsid w:val="007A482F"/>
    <w:rsid w:val="007A4B0F"/>
    <w:rsid w:val="007A4D21"/>
    <w:rsid w:val="007B0E68"/>
    <w:rsid w:val="007B28AD"/>
    <w:rsid w:val="007C000E"/>
    <w:rsid w:val="007D279C"/>
    <w:rsid w:val="007D714B"/>
    <w:rsid w:val="007E640A"/>
    <w:rsid w:val="007F0FD5"/>
    <w:rsid w:val="007F2CEC"/>
    <w:rsid w:val="007F2FA6"/>
    <w:rsid w:val="007F47C8"/>
    <w:rsid w:val="007F6130"/>
    <w:rsid w:val="007F7E79"/>
    <w:rsid w:val="00802FF6"/>
    <w:rsid w:val="0080483C"/>
    <w:rsid w:val="008066AA"/>
    <w:rsid w:val="00807D16"/>
    <w:rsid w:val="00811769"/>
    <w:rsid w:val="00820B86"/>
    <w:rsid w:val="00824FC2"/>
    <w:rsid w:val="0083545C"/>
    <w:rsid w:val="00841F3F"/>
    <w:rsid w:val="008436BC"/>
    <w:rsid w:val="00857DC5"/>
    <w:rsid w:val="00871138"/>
    <w:rsid w:val="00873DAF"/>
    <w:rsid w:val="0087788E"/>
    <w:rsid w:val="00884D03"/>
    <w:rsid w:val="0088717F"/>
    <w:rsid w:val="008A0A8E"/>
    <w:rsid w:val="008A4DD3"/>
    <w:rsid w:val="008A51D6"/>
    <w:rsid w:val="008A5C5D"/>
    <w:rsid w:val="008B7B31"/>
    <w:rsid w:val="008C0D07"/>
    <w:rsid w:val="008D02FC"/>
    <w:rsid w:val="008D3A4D"/>
    <w:rsid w:val="008D4B08"/>
    <w:rsid w:val="008E3A76"/>
    <w:rsid w:val="008E3DD6"/>
    <w:rsid w:val="008F285A"/>
    <w:rsid w:val="008F292B"/>
    <w:rsid w:val="008F6370"/>
    <w:rsid w:val="00912680"/>
    <w:rsid w:val="0092695A"/>
    <w:rsid w:val="0093352B"/>
    <w:rsid w:val="00941B86"/>
    <w:rsid w:val="009424B4"/>
    <w:rsid w:val="00943468"/>
    <w:rsid w:val="00946039"/>
    <w:rsid w:val="00951A32"/>
    <w:rsid w:val="009527B8"/>
    <w:rsid w:val="00952D33"/>
    <w:rsid w:val="009554B8"/>
    <w:rsid w:val="00956901"/>
    <w:rsid w:val="00963866"/>
    <w:rsid w:val="0096696E"/>
    <w:rsid w:val="0098660F"/>
    <w:rsid w:val="00994C35"/>
    <w:rsid w:val="009A2AC3"/>
    <w:rsid w:val="009A7B22"/>
    <w:rsid w:val="009B24FF"/>
    <w:rsid w:val="009B3774"/>
    <w:rsid w:val="009B5837"/>
    <w:rsid w:val="009B611A"/>
    <w:rsid w:val="009C4350"/>
    <w:rsid w:val="009C60A6"/>
    <w:rsid w:val="009D63CE"/>
    <w:rsid w:val="009E14A3"/>
    <w:rsid w:val="009E1E1C"/>
    <w:rsid w:val="009E2780"/>
    <w:rsid w:val="009F17B7"/>
    <w:rsid w:val="00A07969"/>
    <w:rsid w:val="00A07AEC"/>
    <w:rsid w:val="00A1787E"/>
    <w:rsid w:val="00A2128B"/>
    <w:rsid w:val="00A23701"/>
    <w:rsid w:val="00A33849"/>
    <w:rsid w:val="00A33DE4"/>
    <w:rsid w:val="00A367F3"/>
    <w:rsid w:val="00A42D65"/>
    <w:rsid w:val="00A430A1"/>
    <w:rsid w:val="00A61BBC"/>
    <w:rsid w:val="00A64E38"/>
    <w:rsid w:val="00A83EF7"/>
    <w:rsid w:val="00A91184"/>
    <w:rsid w:val="00A919FC"/>
    <w:rsid w:val="00A9385C"/>
    <w:rsid w:val="00A9521D"/>
    <w:rsid w:val="00AA0C69"/>
    <w:rsid w:val="00AA1027"/>
    <w:rsid w:val="00AA45CD"/>
    <w:rsid w:val="00AA5A8E"/>
    <w:rsid w:val="00AB21A8"/>
    <w:rsid w:val="00AC298B"/>
    <w:rsid w:val="00AC37D8"/>
    <w:rsid w:val="00AC5653"/>
    <w:rsid w:val="00AD153B"/>
    <w:rsid w:val="00AE5ECF"/>
    <w:rsid w:val="00AF68DC"/>
    <w:rsid w:val="00AF7A61"/>
    <w:rsid w:val="00B07783"/>
    <w:rsid w:val="00B14392"/>
    <w:rsid w:val="00B20C2D"/>
    <w:rsid w:val="00B23B83"/>
    <w:rsid w:val="00B30D70"/>
    <w:rsid w:val="00B338BF"/>
    <w:rsid w:val="00B35763"/>
    <w:rsid w:val="00B368CD"/>
    <w:rsid w:val="00B370F2"/>
    <w:rsid w:val="00B60F9A"/>
    <w:rsid w:val="00B61947"/>
    <w:rsid w:val="00B6323E"/>
    <w:rsid w:val="00B6338A"/>
    <w:rsid w:val="00B63941"/>
    <w:rsid w:val="00B66A37"/>
    <w:rsid w:val="00B71A50"/>
    <w:rsid w:val="00B743A2"/>
    <w:rsid w:val="00B766C2"/>
    <w:rsid w:val="00B76852"/>
    <w:rsid w:val="00B856F8"/>
    <w:rsid w:val="00B862E2"/>
    <w:rsid w:val="00B96C9B"/>
    <w:rsid w:val="00BA23C4"/>
    <w:rsid w:val="00BA360A"/>
    <w:rsid w:val="00BB1617"/>
    <w:rsid w:val="00BB38A6"/>
    <w:rsid w:val="00BB6E88"/>
    <w:rsid w:val="00BD262A"/>
    <w:rsid w:val="00BD2F32"/>
    <w:rsid w:val="00BD666C"/>
    <w:rsid w:val="00BD737C"/>
    <w:rsid w:val="00BE0FE5"/>
    <w:rsid w:val="00BF672C"/>
    <w:rsid w:val="00C106B5"/>
    <w:rsid w:val="00C12E2F"/>
    <w:rsid w:val="00C225B2"/>
    <w:rsid w:val="00C22F00"/>
    <w:rsid w:val="00C24B53"/>
    <w:rsid w:val="00C304C9"/>
    <w:rsid w:val="00C453B1"/>
    <w:rsid w:val="00C45EAA"/>
    <w:rsid w:val="00C56D2F"/>
    <w:rsid w:val="00C706D2"/>
    <w:rsid w:val="00C7271D"/>
    <w:rsid w:val="00C828E8"/>
    <w:rsid w:val="00C86D7F"/>
    <w:rsid w:val="00CC08B4"/>
    <w:rsid w:val="00CC2D1B"/>
    <w:rsid w:val="00CC3950"/>
    <w:rsid w:val="00CC7847"/>
    <w:rsid w:val="00CE4855"/>
    <w:rsid w:val="00CF7A3D"/>
    <w:rsid w:val="00D00C14"/>
    <w:rsid w:val="00D070F2"/>
    <w:rsid w:val="00D13101"/>
    <w:rsid w:val="00D172E8"/>
    <w:rsid w:val="00D44AD5"/>
    <w:rsid w:val="00D45001"/>
    <w:rsid w:val="00D46F9E"/>
    <w:rsid w:val="00D5629E"/>
    <w:rsid w:val="00D63C89"/>
    <w:rsid w:val="00D74262"/>
    <w:rsid w:val="00D7578D"/>
    <w:rsid w:val="00D907A7"/>
    <w:rsid w:val="00D90EF1"/>
    <w:rsid w:val="00D91C5F"/>
    <w:rsid w:val="00D959AC"/>
    <w:rsid w:val="00DA1863"/>
    <w:rsid w:val="00DA399E"/>
    <w:rsid w:val="00DB4E9E"/>
    <w:rsid w:val="00DB7B73"/>
    <w:rsid w:val="00DC3190"/>
    <w:rsid w:val="00DC39CF"/>
    <w:rsid w:val="00DC5AB7"/>
    <w:rsid w:val="00DC5F46"/>
    <w:rsid w:val="00DC6557"/>
    <w:rsid w:val="00DD2425"/>
    <w:rsid w:val="00DD4973"/>
    <w:rsid w:val="00DE4CE0"/>
    <w:rsid w:val="00DE6814"/>
    <w:rsid w:val="00DE7FC9"/>
    <w:rsid w:val="00DF3412"/>
    <w:rsid w:val="00E02A46"/>
    <w:rsid w:val="00E15A39"/>
    <w:rsid w:val="00E26312"/>
    <w:rsid w:val="00E26AA0"/>
    <w:rsid w:val="00E352ED"/>
    <w:rsid w:val="00E4424B"/>
    <w:rsid w:val="00E51866"/>
    <w:rsid w:val="00E61B5C"/>
    <w:rsid w:val="00E72045"/>
    <w:rsid w:val="00E7230E"/>
    <w:rsid w:val="00E770CF"/>
    <w:rsid w:val="00E8094F"/>
    <w:rsid w:val="00E80C1A"/>
    <w:rsid w:val="00E83D39"/>
    <w:rsid w:val="00E87EA7"/>
    <w:rsid w:val="00E9057F"/>
    <w:rsid w:val="00E949D6"/>
    <w:rsid w:val="00E975A2"/>
    <w:rsid w:val="00EA4BD3"/>
    <w:rsid w:val="00EA7169"/>
    <w:rsid w:val="00EB4563"/>
    <w:rsid w:val="00EC1319"/>
    <w:rsid w:val="00EC3346"/>
    <w:rsid w:val="00EC58A6"/>
    <w:rsid w:val="00ED5DBF"/>
    <w:rsid w:val="00ED6FF9"/>
    <w:rsid w:val="00ED7C16"/>
    <w:rsid w:val="00EE3350"/>
    <w:rsid w:val="00EF5471"/>
    <w:rsid w:val="00EF64D3"/>
    <w:rsid w:val="00EF6984"/>
    <w:rsid w:val="00F019F4"/>
    <w:rsid w:val="00F04320"/>
    <w:rsid w:val="00F225F0"/>
    <w:rsid w:val="00F271AF"/>
    <w:rsid w:val="00F309F3"/>
    <w:rsid w:val="00F31838"/>
    <w:rsid w:val="00F33487"/>
    <w:rsid w:val="00F35E3F"/>
    <w:rsid w:val="00F36EA0"/>
    <w:rsid w:val="00F370CB"/>
    <w:rsid w:val="00F415BF"/>
    <w:rsid w:val="00F425A3"/>
    <w:rsid w:val="00F610CB"/>
    <w:rsid w:val="00F63127"/>
    <w:rsid w:val="00F651BE"/>
    <w:rsid w:val="00F65AB5"/>
    <w:rsid w:val="00F6769C"/>
    <w:rsid w:val="00F72011"/>
    <w:rsid w:val="00F76E9F"/>
    <w:rsid w:val="00F85681"/>
    <w:rsid w:val="00FA1AF0"/>
    <w:rsid w:val="00FA7FE2"/>
    <w:rsid w:val="00FB3C1F"/>
    <w:rsid w:val="00FC2714"/>
    <w:rsid w:val="00FC501F"/>
    <w:rsid w:val="00FD5176"/>
    <w:rsid w:val="00FE28FC"/>
    <w:rsid w:val="00FF4432"/>
    <w:rsid w:val="00FF6B43"/>
    <w:rsid w:val="00FF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371036"/>
  <w14:defaultImageDpi w14:val="300"/>
  <w15:docId w15:val="{0B94C423-FE33-42CD-8D15-F374C6BA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87BFD"/>
  </w:style>
  <w:style w:type="paragraph" w:styleId="Titolo3">
    <w:name w:val="heading 3"/>
    <w:basedOn w:val="Normale"/>
    <w:link w:val="Titolo3Carattere"/>
    <w:uiPriority w:val="9"/>
    <w:qFormat/>
    <w:rsid w:val="00B6394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856F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531"/>
  </w:style>
  <w:style w:type="paragraph" w:styleId="Pidipagina">
    <w:name w:val="footer"/>
    <w:basedOn w:val="Normale"/>
    <w:link w:val="PidipaginaCarattere"/>
    <w:uiPriority w:val="99"/>
    <w:unhideWhenUsed/>
    <w:rsid w:val="000665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53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BFF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BFF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63866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E50C3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D262A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633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6338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6338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6338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6338A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634BA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63941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1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2759">
          <w:blockQuote w:val="1"/>
          <w:marLeft w:val="720"/>
          <w:marRight w:val="0"/>
          <w:marTop w:val="0"/>
          <w:marBottom w:val="255"/>
          <w:divBdr>
            <w:top w:val="none" w:sz="0" w:space="6" w:color="auto"/>
            <w:left w:val="single" w:sz="18" w:space="13" w:color="777777"/>
            <w:bottom w:val="none" w:sz="0" w:space="6" w:color="auto"/>
            <w:right w:val="none" w:sz="0" w:space="13" w:color="auto"/>
          </w:divBdr>
        </w:div>
      </w:divsChild>
    </w:div>
    <w:div w:id="2484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xolight.it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Friedrich_Schille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lena@zedcomm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artina@zedcomm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gram.com/axoligh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3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Microsoft Office User</cp:lastModifiedBy>
  <cp:revision>27</cp:revision>
  <cp:lastPrinted>2020-05-05T15:18:00Z</cp:lastPrinted>
  <dcterms:created xsi:type="dcterms:W3CDTF">2020-05-05T15:25:00Z</dcterms:created>
  <dcterms:modified xsi:type="dcterms:W3CDTF">2021-06-10T12:46:00Z</dcterms:modified>
</cp:coreProperties>
</file>