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1EDFA" w14:textId="77777777" w:rsidR="00CA44F8" w:rsidRPr="0044419F" w:rsidRDefault="00CA44F8" w:rsidP="00B856F8">
      <w:pPr>
        <w:jc w:val="both"/>
        <w:rPr>
          <w:rFonts w:ascii="Botera TFE" w:hAnsi="Botera TFE"/>
          <w:lang w:val="en-US"/>
        </w:rPr>
      </w:pPr>
    </w:p>
    <w:p w14:paraId="2B98622D" w14:textId="49BF6723" w:rsidR="00851048" w:rsidRPr="0044419F" w:rsidRDefault="00A15C6C" w:rsidP="00BC7535">
      <w:pPr>
        <w:jc w:val="center"/>
        <w:rPr>
          <w:rFonts w:ascii="Botera TFE" w:hAnsi="Botera TFE"/>
          <w:b/>
          <w:lang w:val="en-US"/>
        </w:rPr>
      </w:pPr>
      <w:r>
        <w:rPr>
          <w:rFonts w:ascii="Botera TFE" w:hAnsi="Botera TFE"/>
          <w:b/>
          <w:lang w:val="en-US"/>
        </w:rPr>
        <w:t>CUT</w:t>
      </w:r>
      <w:r w:rsidR="0044419F" w:rsidRPr="0044419F">
        <w:rPr>
          <w:rFonts w:ascii="Botera TFE" w:hAnsi="Botera TFE"/>
          <w:b/>
          <w:lang w:val="en-US"/>
        </w:rPr>
        <w:t xml:space="preserve"> by Axolight</w:t>
      </w:r>
    </w:p>
    <w:p w14:paraId="04EFDD61" w14:textId="33D2D182" w:rsidR="0044419F" w:rsidRPr="0061397F" w:rsidRDefault="0044419F" w:rsidP="00BC7535">
      <w:pPr>
        <w:jc w:val="both"/>
        <w:rPr>
          <w:rFonts w:ascii="Botera TFE" w:hAnsi="Botera TFE"/>
          <w:lang w:val="en-US"/>
        </w:rPr>
      </w:pPr>
    </w:p>
    <w:p w14:paraId="69B71488" w14:textId="77777777" w:rsidR="00472CB0" w:rsidRPr="00472CB0" w:rsidRDefault="00472CB0" w:rsidP="00472CB0">
      <w:pPr>
        <w:jc w:val="both"/>
        <w:rPr>
          <w:rFonts w:ascii="Botera TFE" w:hAnsi="Botera TFE"/>
          <w:lang w:val="en-US"/>
        </w:rPr>
      </w:pPr>
    </w:p>
    <w:p w14:paraId="3D7BC851" w14:textId="77777777" w:rsidR="00A15C6C" w:rsidRDefault="00A15C6C" w:rsidP="00A15C6C">
      <w:pPr>
        <w:jc w:val="both"/>
        <w:rPr>
          <w:rFonts w:ascii="Botera TFE" w:hAnsi="Botera TFE"/>
          <w:lang w:val="en-GB"/>
        </w:rPr>
      </w:pPr>
      <w:r w:rsidRPr="00523F32">
        <w:rPr>
          <w:rFonts w:ascii="Botera TFE" w:hAnsi="Botera TFE"/>
          <w:b/>
          <w:lang w:val="en-GB"/>
        </w:rPr>
        <w:t>Cut</w:t>
      </w:r>
      <w:r w:rsidRPr="00523F32">
        <w:rPr>
          <w:rFonts w:ascii="Botera TFE" w:hAnsi="Botera TFE"/>
          <w:lang w:val="en-GB"/>
        </w:rPr>
        <w:t xml:space="preserve"> is the result of a long design process between </w:t>
      </w:r>
      <w:r w:rsidRPr="00523F32">
        <w:rPr>
          <w:rFonts w:ascii="Botera TFE" w:hAnsi="Botera TFE"/>
          <w:b/>
          <w:lang w:val="en-GB"/>
        </w:rPr>
        <w:t>Axolight</w:t>
      </w:r>
      <w:r w:rsidRPr="00523F32">
        <w:rPr>
          <w:rFonts w:ascii="Botera TFE" w:hAnsi="Botera TFE"/>
          <w:lang w:val="en-GB"/>
        </w:rPr>
        <w:t xml:space="preserve"> and </w:t>
      </w:r>
      <w:r w:rsidRPr="00523F32">
        <w:rPr>
          <w:rFonts w:ascii="Botera TFE" w:hAnsi="Botera TFE"/>
          <w:b/>
          <w:lang w:val="en-GB"/>
        </w:rPr>
        <w:t>Timo</w:t>
      </w:r>
      <w:r w:rsidRPr="00523F32">
        <w:rPr>
          <w:rFonts w:ascii="Botera TFE" w:hAnsi="Botera TFE"/>
          <w:lang w:val="en-GB"/>
        </w:rPr>
        <w:t xml:space="preserve"> </w:t>
      </w:r>
      <w:proofErr w:type="spellStart"/>
      <w:r w:rsidRPr="00523F32">
        <w:rPr>
          <w:rFonts w:ascii="Botera TFE" w:hAnsi="Botera TFE"/>
          <w:b/>
          <w:lang w:val="en-GB"/>
        </w:rPr>
        <w:t>Ripatti</w:t>
      </w:r>
      <w:proofErr w:type="spellEnd"/>
      <w:r w:rsidRPr="00523F32">
        <w:rPr>
          <w:rFonts w:ascii="Botera TFE" w:hAnsi="Botera TFE"/>
          <w:lang w:val="en-GB"/>
        </w:rPr>
        <w:t xml:space="preserve">, aimed at the design of an adjustable lamp, that can be positioned on three points and never dazzle. From here comes </w:t>
      </w:r>
      <w:r w:rsidRPr="00523F32">
        <w:rPr>
          <w:rFonts w:ascii="Botera TFE" w:hAnsi="Botera TFE"/>
          <w:b/>
          <w:lang w:val="en-GB"/>
        </w:rPr>
        <w:t>Cut</w:t>
      </w:r>
      <w:r w:rsidRPr="00523F32">
        <w:rPr>
          <w:rFonts w:ascii="Botera TFE" w:hAnsi="Botera TFE"/>
          <w:lang w:val="en-GB"/>
        </w:rPr>
        <w:t>, a family of adjustable lamps - table, floor or suspension version</w:t>
      </w:r>
      <w:r>
        <w:rPr>
          <w:rFonts w:ascii="Botera TFE" w:hAnsi="Botera TFE"/>
          <w:lang w:val="en-GB"/>
        </w:rPr>
        <w:t xml:space="preserve"> - </w:t>
      </w:r>
      <w:r w:rsidRPr="00523F32">
        <w:rPr>
          <w:rFonts w:ascii="Botera TFE" w:hAnsi="Botera TFE"/>
          <w:lang w:val="en-GB"/>
        </w:rPr>
        <w:t xml:space="preserve">which stands out for its refined and unique design. </w:t>
      </w:r>
    </w:p>
    <w:p w14:paraId="50C0924F" w14:textId="77777777" w:rsidR="00A15C6C" w:rsidRPr="00523F32" w:rsidRDefault="00A15C6C" w:rsidP="00A15C6C">
      <w:pPr>
        <w:jc w:val="both"/>
        <w:rPr>
          <w:rFonts w:ascii="Botera TFE" w:hAnsi="Botera TFE"/>
          <w:lang w:val="en-GB"/>
        </w:rPr>
      </w:pPr>
      <w:r w:rsidRPr="00523F32">
        <w:rPr>
          <w:rFonts w:ascii="Botera TFE" w:hAnsi="Botera TFE"/>
          <w:lang w:val="en-GB"/>
        </w:rPr>
        <w:t xml:space="preserve">The laser-cut aluminium structure, folded in several points, connects two elements: the light source embedded in a circular metal support </w:t>
      </w:r>
      <w:r w:rsidRPr="0041451A">
        <w:rPr>
          <w:rFonts w:ascii="Botera TFE" w:hAnsi="Botera TFE"/>
          <w:lang w:val="en-GB"/>
        </w:rPr>
        <w:t>and a semi-transparent diffuser disk embedded in a ring.</w:t>
      </w:r>
      <w:r>
        <w:rPr>
          <w:rFonts w:ascii="Botera TFE" w:hAnsi="Botera TFE"/>
          <w:lang w:val="en-GB"/>
        </w:rPr>
        <w:t xml:space="preserve"> </w:t>
      </w:r>
      <w:r w:rsidRPr="00523F32">
        <w:rPr>
          <w:rFonts w:ascii="Botera TFE" w:hAnsi="Botera TFE"/>
          <w:lang w:val="en-GB"/>
        </w:rPr>
        <w:t xml:space="preserve">The two elements face each other, so that the light emitted by the light source is filtered and partially reflected by the screen. </w:t>
      </w:r>
    </w:p>
    <w:p w14:paraId="3E8408EE" w14:textId="215162A5" w:rsidR="00FB616D" w:rsidRPr="005B13A9" w:rsidRDefault="00FB616D" w:rsidP="00FB616D">
      <w:pPr>
        <w:jc w:val="both"/>
        <w:rPr>
          <w:rFonts w:ascii="Botera TFE" w:hAnsi="Botera TFE"/>
          <w:lang w:val="en-GB"/>
        </w:rPr>
      </w:pPr>
    </w:p>
    <w:p w14:paraId="4A4224B7" w14:textId="77777777" w:rsidR="00FB616D" w:rsidRPr="0061397F" w:rsidRDefault="00FB616D" w:rsidP="00FB616D">
      <w:pPr>
        <w:jc w:val="both"/>
        <w:rPr>
          <w:rFonts w:ascii="Botera TFE" w:hAnsi="Botera TFE"/>
          <w:lang w:val="en-US"/>
        </w:rPr>
      </w:pPr>
    </w:p>
    <w:p w14:paraId="51E3FA63" w14:textId="77777777" w:rsidR="00BC7535" w:rsidRPr="0061397F" w:rsidRDefault="00531568" w:rsidP="00BC7535">
      <w:pPr>
        <w:jc w:val="both"/>
        <w:rPr>
          <w:rFonts w:ascii="Botera TFE" w:hAnsi="Botera TFE"/>
          <w:lang w:val="en-US"/>
        </w:rPr>
      </w:pPr>
      <w:hyperlink r:id="rId6" w:history="1">
        <w:r w:rsidR="00BC7535" w:rsidRPr="0061397F">
          <w:rPr>
            <w:rStyle w:val="Collegamentoipertestuale"/>
            <w:rFonts w:ascii="Botera TFE" w:hAnsi="Botera TFE"/>
            <w:lang w:val="en-US"/>
          </w:rPr>
          <w:t>www.axolight.it</w:t>
        </w:r>
      </w:hyperlink>
    </w:p>
    <w:p w14:paraId="673CBD4F" w14:textId="4836C15D" w:rsidR="00851048" w:rsidRPr="0061397F" w:rsidRDefault="00851048" w:rsidP="00B856F8">
      <w:pPr>
        <w:jc w:val="both"/>
        <w:rPr>
          <w:rFonts w:ascii="Botera TFE" w:hAnsi="Botera TFE"/>
          <w:lang w:val="en-US"/>
        </w:rPr>
      </w:pPr>
    </w:p>
    <w:p w14:paraId="24DD8876" w14:textId="2DA4BEDC" w:rsidR="00BC7535" w:rsidRPr="0061397F" w:rsidRDefault="00BC7535" w:rsidP="00B856F8">
      <w:pPr>
        <w:jc w:val="both"/>
        <w:rPr>
          <w:rFonts w:ascii="Botera TFE" w:hAnsi="Botera TFE"/>
          <w:lang w:val="en-US"/>
        </w:rPr>
      </w:pPr>
    </w:p>
    <w:p w14:paraId="79EC6588" w14:textId="443F3F43" w:rsidR="00CA44F8" w:rsidRPr="0061397F" w:rsidRDefault="00CA44F8" w:rsidP="00B856F8">
      <w:pPr>
        <w:jc w:val="both"/>
        <w:rPr>
          <w:rFonts w:ascii="Botera TFE" w:hAnsi="Botera TFE"/>
          <w:lang w:val="en-US"/>
        </w:rPr>
      </w:pPr>
    </w:p>
    <w:p w14:paraId="71D94D4B" w14:textId="5F78F96A" w:rsidR="0088717F" w:rsidRPr="0061397F" w:rsidRDefault="00A15C6C" w:rsidP="00B856F8">
      <w:pPr>
        <w:jc w:val="both"/>
        <w:rPr>
          <w:rFonts w:ascii="Botera TFE" w:hAnsi="Botera TFE"/>
          <w:lang w:val="en-US"/>
        </w:rPr>
      </w:pPr>
      <w:bookmarkStart w:id="0" w:name="_GoBack"/>
      <w:r w:rsidRPr="00523F32">
        <w:rPr>
          <w:rFonts w:ascii="Botera TFE" w:hAnsi="Botera TFE"/>
          <w:b/>
          <w:noProof/>
        </w:rPr>
        <w:drawing>
          <wp:anchor distT="0" distB="0" distL="114300" distR="114300" simplePos="0" relativeHeight="251659264" behindDoc="0" locked="0" layoutInCell="1" allowOverlap="1" wp14:anchorId="3F053279" wp14:editId="456E1310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2413635" cy="3014980"/>
            <wp:effectExtent l="0" t="0" r="0" b="7620"/>
            <wp:wrapSquare wrapText="bothSides"/>
            <wp:docPr id="6" name="Immagine 6" descr="Disco Dati:lavoro:08_PR ZEDCOMM:MARTY:clienti:DESIGN:AXOLIGHT:materiale:img:Axolight_Cut:LR:Axolight_CUT_table_SET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co Dati:lavoro:08_PR ZEDCOMM:MARTY:clienti:DESIGN:AXOLIGHT:materiale:img:Axolight_Cut:LR:Axolight_CUT_table_SET_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30" t="12600" r="930" b="2103"/>
                    <a:stretch/>
                  </pic:blipFill>
                  <pic:spPr bwMode="auto">
                    <a:xfrm>
                      <a:off x="0" y="0"/>
                      <a:ext cx="2413635" cy="301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A89E3FA" w14:textId="1FAB32BE" w:rsidR="00CA44F8" w:rsidRPr="0061397F" w:rsidRDefault="00CA44F8" w:rsidP="00B856F8">
      <w:pPr>
        <w:jc w:val="both"/>
        <w:rPr>
          <w:rFonts w:ascii="Botera TFE" w:hAnsi="Botera TFE"/>
          <w:lang w:val="en-US"/>
        </w:rPr>
      </w:pPr>
    </w:p>
    <w:p w14:paraId="382A312E" w14:textId="43DC68CD" w:rsidR="00884D03" w:rsidRPr="0061397F" w:rsidRDefault="00884D03" w:rsidP="00CA44F8">
      <w:pPr>
        <w:jc w:val="center"/>
        <w:rPr>
          <w:rFonts w:ascii="Botera TFE" w:hAnsi="Botera TFE"/>
          <w:lang w:val="en-US"/>
        </w:rPr>
      </w:pPr>
    </w:p>
    <w:p w14:paraId="78553814" w14:textId="46CD94B0" w:rsidR="000D0D13" w:rsidRPr="0061397F" w:rsidRDefault="000D0D13">
      <w:pPr>
        <w:rPr>
          <w:rFonts w:ascii="Botera TFE" w:hAnsi="Botera TFE"/>
          <w:lang w:val="en-US"/>
        </w:rPr>
      </w:pPr>
    </w:p>
    <w:sectPr w:rsidR="000D0D13" w:rsidRPr="0061397F" w:rsidSect="008436BC">
      <w:headerReference w:type="default" r:id="rId8"/>
      <w:footerReference w:type="default" r:id="rId9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CBCA9" w14:textId="77777777" w:rsidR="00531568" w:rsidRDefault="00531568" w:rsidP="00066531">
      <w:r>
        <w:separator/>
      </w:r>
    </w:p>
  </w:endnote>
  <w:endnote w:type="continuationSeparator" w:id="0">
    <w:p w14:paraId="6CDA3875" w14:textId="77777777" w:rsidR="00531568" w:rsidRDefault="00531568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BFA2C" w14:textId="77777777" w:rsidR="00531568" w:rsidRDefault="00531568" w:rsidP="00066531">
      <w:r>
        <w:separator/>
      </w:r>
    </w:p>
  </w:footnote>
  <w:footnote w:type="continuationSeparator" w:id="0">
    <w:p w14:paraId="38E864ED" w14:textId="77777777" w:rsidR="00531568" w:rsidRDefault="00531568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7F"/>
    <w:rsid w:val="00013BD9"/>
    <w:rsid w:val="00015FF6"/>
    <w:rsid w:val="00023C66"/>
    <w:rsid w:val="000266A2"/>
    <w:rsid w:val="00066531"/>
    <w:rsid w:val="000D0D13"/>
    <w:rsid w:val="001424C2"/>
    <w:rsid w:val="001B4043"/>
    <w:rsid w:val="001E13A5"/>
    <w:rsid w:val="00213275"/>
    <w:rsid w:val="002A48FD"/>
    <w:rsid w:val="002E5C06"/>
    <w:rsid w:val="002F21AB"/>
    <w:rsid w:val="003823FD"/>
    <w:rsid w:val="00393AF3"/>
    <w:rsid w:val="004400F8"/>
    <w:rsid w:val="00441BFF"/>
    <w:rsid w:val="0044419F"/>
    <w:rsid w:val="00460253"/>
    <w:rsid w:val="00472CB0"/>
    <w:rsid w:val="00473DA0"/>
    <w:rsid w:val="00481E0F"/>
    <w:rsid w:val="00496275"/>
    <w:rsid w:val="005301DE"/>
    <w:rsid w:val="00531568"/>
    <w:rsid w:val="00560F6F"/>
    <w:rsid w:val="005B13A9"/>
    <w:rsid w:val="005E34E6"/>
    <w:rsid w:val="005F1DF5"/>
    <w:rsid w:val="006030CE"/>
    <w:rsid w:val="0061397F"/>
    <w:rsid w:val="00614CB3"/>
    <w:rsid w:val="00622BB2"/>
    <w:rsid w:val="006B5D70"/>
    <w:rsid w:val="0073401D"/>
    <w:rsid w:val="007804F9"/>
    <w:rsid w:val="007C2B4C"/>
    <w:rsid w:val="007F6130"/>
    <w:rsid w:val="007F7E79"/>
    <w:rsid w:val="00802FF6"/>
    <w:rsid w:val="008436BC"/>
    <w:rsid w:val="00851048"/>
    <w:rsid w:val="0087635D"/>
    <w:rsid w:val="00884D03"/>
    <w:rsid w:val="0088717F"/>
    <w:rsid w:val="008A7666"/>
    <w:rsid w:val="008B7B31"/>
    <w:rsid w:val="009061F3"/>
    <w:rsid w:val="00952D33"/>
    <w:rsid w:val="009B5837"/>
    <w:rsid w:val="009B6925"/>
    <w:rsid w:val="00A07969"/>
    <w:rsid w:val="00A15C6C"/>
    <w:rsid w:val="00B856F8"/>
    <w:rsid w:val="00BC7535"/>
    <w:rsid w:val="00C12E2F"/>
    <w:rsid w:val="00C45EAA"/>
    <w:rsid w:val="00C547C6"/>
    <w:rsid w:val="00C634BE"/>
    <w:rsid w:val="00CA44F8"/>
    <w:rsid w:val="00D717C4"/>
    <w:rsid w:val="00DB1BDB"/>
    <w:rsid w:val="00DC5F46"/>
    <w:rsid w:val="00E876BF"/>
    <w:rsid w:val="00E900C6"/>
    <w:rsid w:val="00E949D6"/>
    <w:rsid w:val="00EE0818"/>
    <w:rsid w:val="00EF643A"/>
    <w:rsid w:val="00F01590"/>
    <w:rsid w:val="00F425A3"/>
    <w:rsid w:val="00F65105"/>
    <w:rsid w:val="00FB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B7B5B3CC-1CDD-5947-BF3E-1CC78CFE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3C66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  <w:style w:type="paragraph" w:customStyle="1" w:styleId="xmsonormal">
    <w:name w:val="xmsonormal"/>
    <w:basedOn w:val="Normale"/>
    <w:rsid w:val="00EE081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EE0818"/>
  </w:style>
  <w:style w:type="character" w:styleId="Menzionenonrisolta">
    <w:name w:val="Unresolved Mention"/>
    <w:basedOn w:val="Carpredefinitoparagrafo"/>
    <w:uiPriority w:val="99"/>
    <w:semiHidden/>
    <w:unhideWhenUsed/>
    <w:rsid w:val="00023C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1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20</cp:revision>
  <cp:lastPrinted>2019-04-01T15:22:00Z</cp:lastPrinted>
  <dcterms:created xsi:type="dcterms:W3CDTF">2019-04-01T15:22:00Z</dcterms:created>
  <dcterms:modified xsi:type="dcterms:W3CDTF">2019-05-21T11:01:00Z</dcterms:modified>
</cp:coreProperties>
</file>