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5DC65" w14:textId="77777777" w:rsidR="00AC1976" w:rsidRDefault="00AC1976" w:rsidP="00104C44">
      <w:pPr>
        <w:jc w:val="center"/>
        <w:rPr>
          <w:rFonts w:ascii="Botera TFE" w:hAnsi="Botera TFE"/>
          <w:b/>
        </w:rPr>
      </w:pPr>
    </w:p>
    <w:p w14:paraId="52022FE9" w14:textId="5D2ED3BB" w:rsidR="00104AB8" w:rsidRDefault="00990ECD" w:rsidP="00104AB8">
      <w:pPr>
        <w:jc w:val="center"/>
        <w:rPr>
          <w:rFonts w:ascii="Botera TFE" w:hAnsi="Botera TFE"/>
          <w:b/>
        </w:rPr>
      </w:pPr>
      <w:r w:rsidRPr="00990ECD">
        <w:rPr>
          <w:rFonts w:ascii="Botera TFE" w:hAnsi="Botera TFE"/>
          <w:b/>
        </w:rPr>
        <w:t>Perfetto equilibrio fra design minimalista e performance illuminotecniche</w:t>
      </w:r>
    </w:p>
    <w:p w14:paraId="687D953B" w14:textId="77777777" w:rsidR="00990ECD" w:rsidRDefault="00990ECD" w:rsidP="00104AB8">
      <w:pPr>
        <w:jc w:val="center"/>
        <w:rPr>
          <w:rFonts w:ascii="Botera TFE" w:hAnsi="Botera TFE"/>
          <w:b/>
        </w:rPr>
      </w:pPr>
    </w:p>
    <w:p w14:paraId="5F5B168A" w14:textId="76EF05CD" w:rsidR="0096377B" w:rsidRDefault="004D77BC" w:rsidP="000A7414">
      <w:pPr>
        <w:jc w:val="center"/>
        <w:rPr>
          <w:rFonts w:ascii="Botera TFE" w:hAnsi="Botera TFE"/>
          <w:b/>
        </w:rPr>
      </w:pPr>
      <w:r>
        <w:rPr>
          <w:rFonts w:ascii="Botera TFE" w:hAnsi="Botera TFE"/>
          <w:b/>
        </w:rPr>
        <w:t xml:space="preserve">AXOLIGHT </w:t>
      </w:r>
      <w:r w:rsidR="00C70BC1">
        <w:rPr>
          <w:rFonts w:ascii="Botera TFE" w:hAnsi="Botera TFE"/>
          <w:b/>
        </w:rPr>
        <w:t>PRESENTA</w:t>
      </w:r>
      <w:r>
        <w:rPr>
          <w:rFonts w:ascii="Botera TFE" w:hAnsi="Botera TFE"/>
          <w:b/>
        </w:rPr>
        <w:t xml:space="preserve"> JEWEL MONO</w:t>
      </w:r>
      <w:r w:rsidR="00C70BC1">
        <w:rPr>
          <w:rFonts w:ascii="Botera TFE" w:hAnsi="Botera TFE"/>
          <w:b/>
        </w:rPr>
        <w:t xml:space="preserve">, </w:t>
      </w:r>
    </w:p>
    <w:p w14:paraId="4ABE90DE" w14:textId="63A2018B" w:rsidR="00C70BC1" w:rsidRDefault="00C70BC1" w:rsidP="000A7414">
      <w:pPr>
        <w:jc w:val="center"/>
        <w:rPr>
          <w:rFonts w:ascii="Botera TFE" w:hAnsi="Botera TFE"/>
          <w:b/>
        </w:rPr>
      </w:pPr>
      <w:r>
        <w:rPr>
          <w:rFonts w:ascii="Botera TFE" w:hAnsi="Botera TFE"/>
          <w:b/>
        </w:rPr>
        <w:t>LA NUOVA SOSPENSIONE DI STUDIO YONOH E AXO</w:t>
      </w:r>
      <w:r w:rsidR="007C2453">
        <w:rPr>
          <w:rFonts w:ascii="Botera TFE" w:hAnsi="Botera TFE"/>
          <w:b/>
        </w:rPr>
        <w:t>LIGHT</w:t>
      </w:r>
      <w:r>
        <w:rPr>
          <w:rFonts w:ascii="Botera TFE" w:hAnsi="Botera TFE"/>
          <w:b/>
        </w:rPr>
        <w:t xml:space="preserve"> LAB</w:t>
      </w:r>
    </w:p>
    <w:p w14:paraId="0DA78546" w14:textId="77777777" w:rsidR="0086559F" w:rsidRDefault="0086559F" w:rsidP="00B90AC1">
      <w:pPr>
        <w:rPr>
          <w:rFonts w:ascii="Botera TFE" w:hAnsi="Botera TFE"/>
          <w:b/>
        </w:rPr>
      </w:pPr>
    </w:p>
    <w:p w14:paraId="4E44C01A" w14:textId="4044B975" w:rsidR="00990ECD" w:rsidRDefault="00121EF8" w:rsidP="00BD77A9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i/>
          <w:iCs/>
          <w:sz w:val="22"/>
          <w:szCs w:val="22"/>
        </w:rPr>
        <w:t>Marzo</w:t>
      </w:r>
      <w:r w:rsidR="004D77BC" w:rsidRPr="003E3983">
        <w:rPr>
          <w:rFonts w:ascii="Botera TFE" w:hAnsi="Botera TFE"/>
          <w:i/>
          <w:iCs/>
          <w:sz w:val="22"/>
          <w:szCs w:val="22"/>
        </w:rPr>
        <w:t xml:space="preserve"> 2021 </w:t>
      </w:r>
      <w:r w:rsidR="00990ECD">
        <w:rPr>
          <w:rFonts w:ascii="Botera TFE" w:hAnsi="Botera TFE"/>
          <w:i/>
          <w:iCs/>
          <w:sz w:val="22"/>
          <w:szCs w:val="22"/>
        </w:rPr>
        <w:t>–</w:t>
      </w:r>
      <w:r w:rsidR="004D77BC" w:rsidRPr="000A7414">
        <w:rPr>
          <w:rFonts w:ascii="Botera TFE" w:hAnsi="Botera TFE"/>
          <w:sz w:val="22"/>
          <w:szCs w:val="22"/>
        </w:rPr>
        <w:t xml:space="preserve"> </w:t>
      </w:r>
      <w:r w:rsidR="00990ECD" w:rsidRPr="00990ECD">
        <w:rPr>
          <w:rFonts w:ascii="Botera TFE" w:hAnsi="Botera TFE"/>
          <w:b/>
          <w:bCs/>
          <w:sz w:val="22"/>
          <w:szCs w:val="22"/>
        </w:rPr>
        <w:t>Axolight</w:t>
      </w:r>
      <w:r w:rsidR="00990ECD">
        <w:rPr>
          <w:rFonts w:ascii="Botera TFE" w:hAnsi="Botera TFE"/>
          <w:sz w:val="22"/>
          <w:szCs w:val="22"/>
        </w:rPr>
        <w:t xml:space="preserve">, azienda di illuminazione </w:t>
      </w:r>
      <w:r w:rsidR="00990ECD" w:rsidRPr="000A7414">
        <w:rPr>
          <w:rFonts w:ascii="Botera TFE" w:hAnsi="Botera TFE" w:cs="Botera TFE"/>
          <w:sz w:val="22"/>
          <w:szCs w:val="22"/>
        </w:rPr>
        <w:t>d'alta gamma</w:t>
      </w:r>
      <w:r w:rsidR="00990ECD">
        <w:rPr>
          <w:rFonts w:ascii="Botera TFE" w:hAnsi="Botera TFE"/>
          <w:sz w:val="22"/>
          <w:szCs w:val="22"/>
        </w:rPr>
        <w:t xml:space="preserve">, arricchisce </w:t>
      </w:r>
      <w:r w:rsidR="00990ECD" w:rsidRPr="00990ECD">
        <w:rPr>
          <w:rFonts w:ascii="Botera TFE" w:hAnsi="Botera TFE"/>
          <w:sz w:val="22"/>
          <w:szCs w:val="22"/>
        </w:rPr>
        <w:t>con un ulteriore esercizio di sintesi la collezione di lampade Jewel</w:t>
      </w:r>
      <w:r w:rsidR="00990ECD">
        <w:rPr>
          <w:rFonts w:ascii="Botera TFE" w:hAnsi="Botera TFE"/>
          <w:sz w:val="22"/>
          <w:szCs w:val="22"/>
        </w:rPr>
        <w:t xml:space="preserve"> e </w:t>
      </w:r>
      <w:r w:rsidR="00990ECD" w:rsidRPr="00990ECD">
        <w:rPr>
          <w:rFonts w:ascii="Botera TFE" w:hAnsi="Botera TFE"/>
          <w:sz w:val="22"/>
          <w:szCs w:val="22"/>
        </w:rPr>
        <w:t xml:space="preserve">presenta </w:t>
      </w:r>
      <w:r w:rsidR="00990ECD" w:rsidRPr="00990ECD">
        <w:rPr>
          <w:rFonts w:ascii="Botera TFE" w:hAnsi="Botera TFE"/>
          <w:b/>
          <w:bCs/>
          <w:sz w:val="22"/>
          <w:szCs w:val="22"/>
        </w:rPr>
        <w:t xml:space="preserve">Jewel </w:t>
      </w:r>
      <w:r w:rsidR="00990ECD">
        <w:rPr>
          <w:rFonts w:ascii="Botera TFE" w:hAnsi="Botera TFE"/>
          <w:b/>
          <w:bCs/>
          <w:sz w:val="22"/>
          <w:szCs w:val="22"/>
        </w:rPr>
        <w:t>M</w:t>
      </w:r>
      <w:r w:rsidR="00990ECD" w:rsidRPr="00990ECD">
        <w:rPr>
          <w:rFonts w:ascii="Botera TFE" w:hAnsi="Botera TFE"/>
          <w:b/>
          <w:bCs/>
          <w:sz w:val="22"/>
          <w:szCs w:val="22"/>
        </w:rPr>
        <w:t>ono</w:t>
      </w:r>
      <w:r w:rsidR="0057217C">
        <w:rPr>
          <w:rFonts w:ascii="Botera TFE" w:hAnsi="Botera TFE"/>
          <w:sz w:val="22"/>
          <w:szCs w:val="22"/>
        </w:rPr>
        <w:t xml:space="preserve"> </w:t>
      </w:r>
      <w:r w:rsidR="00990ECD" w:rsidRPr="00990ECD">
        <w:rPr>
          <w:rFonts w:ascii="Botera TFE" w:hAnsi="Botera TFE"/>
          <w:sz w:val="22"/>
          <w:szCs w:val="22"/>
        </w:rPr>
        <w:t>che incanta per eleganza e contemporaneità.</w:t>
      </w:r>
    </w:p>
    <w:p w14:paraId="7D1B7405" w14:textId="77777777" w:rsidR="00704891" w:rsidRPr="00C3570E" w:rsidRDefault="00704891" w:rsidP="00BD77A9">
      <w:pPr>
        <w:jc w:val="both"/>
        <w:rPr>
          <w:rFonts w:ascii="Botera TFE" w:hAnsi="Botera TFE"/>
          <w:sz w:val="22"/>
          <w:szCs w:val="22"/>
        </w:rPr>
      </w:pPr>
    </w:p>
    <w:p w14:paraId="17ED67B5" w14:textId="4CEE113F" w:rsidR="00990ECD" w:rsidRDefault="00321F57" w:rsidP="004D77BC">
      <w:pPr>
        <w:jc w:val="both"/>
        <w:rPr>
          <w:rFonts w:ascii="Botera TFE" w:hAnsi="Botera TFE"/>
          <w:bCs/>
          <w:sz w:val="22"/>
          <w:szCs w:val="22"/>
        </w:rPr>
      </w:pPr>
      <w:r w:rsidRPr="00990ECD">
        <w:rPr>
          <w:rFonts w:ascii="Botera TFE" w:hAnsi="Botera TFE"/>
          <w:b/>
          <w:bCs/>
          <w:sz w:val="22"/>
          <w:szCs w:val="22"/>
        </w:rPr>
        <w:t xml:space="preserve">Jewel </w:t>
      </w:r>
      <w:r>
        <w:rPr>
          <w:rFonts w:ascii="Botera TFE" w:hAnsi="Botera TFE"/>
          <w:b/>
          <w:bCs/>
          <w:sz w:val="22"/>
          <w:szCs w:val="22"/>
        </w:rPr>
        <w:t>M</w:t>
      </w:r>
      <w:r w:rsidRPr="00990ECD">
        <w:rPr>
          <w:rFonts w:ascii="Botera TFE" w:hAnsi="Botera TFE"/>
          <w:b/>
          <w:bCs/>
          <w:sz w:val="22"/>
          <w:szCs w:val="22"/>
        </w:rPr>
        <w:t>ono</w:t>
      </w:r>
      <w:r>
        <w:rPr>
          <w:rFonts w:ascii="Botera TFE" w:hAnsi="Botera TFE"/>
          <w:bCs/>
          <w:sz w:val="22"/>
          <w:szCs w:val="22"/>
        </w:rPr>
        <w:t>, n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ata dalla collaborazione tra i designer spagnoli </w:t>
      </w:r>
      <w:r w:rsidR="00990ECD" w:rsidRPr="00990ECD">
        <w:rPr>
          <w:rFonts w:ascii="Botera TFE" w:hAnsi="Botera TFE"/>
          <w:b/>
          <w:sz w:val="22"/>
          <w:szCs w:val="22"/>
        </w:rPr>
        <w:t>Clara del Portillo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e </w:t>
      </w:r>
      <w:r w:rsidR="00990ECD" w:rsidRPr="00990ECD">
        <w:rPr>
          <w:rFonts w:ascii="Botera TFE" w:hAnsi="Botera TFE"/>
          <w:b/>
          <w:sz w:val="22"/>
          <w:szCs w:val="22"/>
        </w:rPr>
        <w:t>Alex Selma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di </w:t>
      </w:r>
      <w:r w:rsidR="00990ECD" w:rsidRPr="00990ECD">
        <w:rPr>
          <w:rFonts w:ascii="Botera TFE" w:hAnsi="Botera TFE"/>
          <w:b/>
          <w:sz w:val="22"/>
          <w:szCs w:val="22"/>
        </w:rPr>
        <w:t>Studio Yonoh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e </w:t>
      </w:r>
      <w:r w:rsidR="00990ECD" w:rsidRPr="00990ECD">
        <w:rPr>
          <w:rFonts w:ascii="Botera TFE" w:hAnsi="Botera TFE"/>
          <w:b/>
          <w:sz w:val="22"/>
          <w:szCs w:val="22"/>
        </w:rPr>
        <w:t>Axolight Lab</w:t>
      </w:r>
      <w:r w:rsidR="0057217C">
        <w:rPr>
          <w:rFonts w:ascii="Botera TFE" w:hAnsi="Botera TFE"/>
          <w:b/>
          <w:sz w:val="22"/>
          <w:szCs w:val="22"/>
        </w:rPr>
        <w:t>,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team creativo multidisciplinare interno all’azienda, </w:t>
      </w:r>
      <w:r>
        <w:rPr>
          <w:rFonts w:ascii="Botera TFE" w:hAnsi="Botera TFE"/>
          <w:bCs/>
          <w:sz w:val="22"/>
          <w:szCs w:val="22"/>
        </w:rPr>
        <w:t>coniuga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eleganza estetica e confort visivo, artigianalità dei processi produttivi e</w:t>
      </w:r>
      <w:r w:rsidR="00990ECD">
        <w:rPr>
          <w:rFonts w:ascii="Botera TFE" w:hAnsi="Botera TFE"/>
          <w:bCs/>
          <w:sz w:val="22"/>
          <w:szCs w:val="22"/>
        </w:rPr>
        <w:t>d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innovazion</w:t>
      </w:r>
      <w:r w:rsidR="00990ECD">
        <w:rPr>
          <w:rFonts w:ascii="Botera TFE" w:hAnsi="Botera TFE"/>
          <w:bCs/>
          <w:sz w:val="22"/>
          <w:szCs w:val="22"/>
        </w:rPr>
        <w:t>e</w:t>
      </w:r>
      <w:r w:rsidR="00990ECD" w:rsidRPr="00990ECD">
        <w:rPr>
          <w:rFonts w:ascii="Botera TFE" w:hAnsi="Botera TFE"/>
          <w:bCs/>
          <w:sz w:val="22"/>
          <w:szCs w:val="22"/>
        </w:rPr>
        <w:t xml:space="preserve"> tecnic</w:t>
      </w:r>
      <w:r w:rsidR="00990ECD">
        <w:rPr>
          <w:rFonts w:ascii="Botera TFE" w:hAnsi="Botera TFE"/>
          <w:bCs/>
          <w:sz w:val="22"/>
          <w:szCs w:val="22"/>
        </w:rPr>
        <w:t>a</w:t>
      </w:r>
      <w:r w:rsidR="00990ECD" w:rsidRPr="00990ECD">
        <w:rPr>
          <w:rFonts w:ascii="Botera TFE" w:hAnsi="Botera TFE"/>
          <w:bCs/>
          <w:sz w:val="22"/>
          <w:szCs w:val="22"/>
        </w:rPr>
        <w:t>.</w:t>
      </w:r>
    </w:p>
    <w:p w14:paraId="64186E95" w14:textId="77777777" w:rsidR="00321F57" w:rsidRPr="00704891" w:rsidRDefault="00321F57" w:rsidP="004D77BC">
      <w:pPr>
        <w:jc w:val="both"/>
        <w:rPr>
          <w:rFonts w:ascii="Botera TFE" w:hAnsi="Botera TFE"/>
          <w:bCs/>
          <w:sz w:val="22"/>
          <w:szCs w:val="22"/>
        </w:rPr>
      </w:pPr>
    </w:p>
    <w:p w14:paraId="2BF7E558" w14:textId="1F148FBD" w:rsidR="00990ECD" w:rsidRDefault="00261AD5" w:rsidP="004D77BC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>Novità che balzano all’occhio, rispetto alla precedente versione a doppio arco incrociato, sono</w:t>
      </w:r>
      <w:r w:rsidR="00990ECD">
        <w:rPr>
          <w:rFonts w:ascii="Botera TFE" w:hAnsi="Botera TFE"/>
          <w:sz w:val="22"/>
          <w:szCs w:val="22"/>
        </w:rPr>
        <w:t xml:space="preserve"> </w:t>
      </w:r>
      <w:r w:rsidR="00990ECD" w:rsidRPr="00990ECD">
        <w:rPr>
          <w:rFonts w:ascii="Botera TFE" w:hAnsi="Botera TFE"/>
          <w:sz w:val="22"/>
          <w:szCs w:val="22"/>
        </w:rPr>
        <w:t xml:space="preserve">il </w:t>
      </w:r>
      <w:r w:rsidR="00990ECD" w:rsidRPr="00990ECD">
        <w:rPr>
          <w:rFonts w:ascii="Botera TFE" w:hAnsi="Botera TFE"/>
          <w:b/>
          <w:bCs/>
          <w:sz w:val="22"/>
          <w:szCs w:val="22"/>
        </w:rPr>
        <w:t>mono arco centrale</w:t>
      </w:r>
      <w:r w:rsidR="00990ECD" w:rsidRPr="00990ECD">
        <w:rPr>
          <w:rFonts w:ascii="Botera TFE" w:hAnsi="Botera TFE"/>
          <w:sz w:val="22"/>
          <w:szCs w:val="22"/>
        </w:rPr>
        <w:t xml:space="preserve"> a cui si </w:t>
      </w:r>
      <w:r w:rsidR="00990ECD" w:rsidRPr="00261AD5">
        <w:rPr>
          <w:rFonts w:ascii="Botera TFE" w:hAnsi="Botera TFE"/>
          <w:sz w:val="22"/>
          <w:szCs w:val="22"/>
        </w:rPr>
        <w:t>lega</w:t>
      </w:r>
      <w:r w:rsidR="00C13098" w:rsidRPr="00261AD5">
        <w:rPr>
          <w:rFonts w:ascii="Botera TFE" w:hAnsi="Botera TFE"/>
          <w:sz w:val="22"/>
          <w:szCs w:val="22"/>
        </w:rPr>
        <w:t xml:space="preserve"> </w:t>
      </w:r>
      <w:r w:rsidR="00990ECD" w:rsidRPr="00261AD5">
        <w:rPr>
          <w:rFonts w:ascii="Botera TFE" w:hAnsi="Botera TFE"/>
          <w:sz w:val="22"/>
          <w:szCs w:val="22"/>
        </w:rPr>
        <w:t>un</w:t>
      </w:r>
      <w:r w:rsidR="00C13098" w:rsidRPr="00261AD5">
        <w:rPr>
          <w:rFonts w:ascii="Botera TFE" w:hAnsi="Botera TFE"/>
          <w:sz w:val="22"/>
          <w:szCs w:val="22"/>
        </w:rPr>
        <w:t xml:space="preserve"> </w:t>
      </w:r>
      <w:r w:rsidR="00990ECD" w:rsidRPr="00261AD5">
        <w:rPr>
          <w:rFonts w:ascii="Botera TFE" w:hAnsi="Botera TFE"/>
          <w:sz w:val="22"/>
          <w:szCs w:val="22"/>
        </w:rPr>
        <w:t xml:space="preserve">singolo </w:t>
      </w:r>
      <w:r w:rsidR="00C13098" w:rsidRPr="00261AD5">
        <w:rPr>
          <w:rFonts w:ascii="Botera TFE" w:hAnsi="Botera TFE"/>
          <w:sz w:val="22"/>
          <w:szCs w:val="22"/>
        </w:rPr>
        <w:t>cavo di sospensione</w:t>
      </w:r>
      <w:r w:rsidR="00C13098" w:rsidRPr="000A7414">
        <w:rPr>
          <w:rFonts w:ascii="Botera TFE" w:hAnsi="Botera TFE"/>
          <w:sz w:val="22"/>
          <w:szCs w:val="22"/>
        </w:rPr>
        <w:t>,</w:t>
      </w:r>
      <w:r>
        <w:rPr>
          <w:rFonts w:ascii="Botera TFE" w:hAnsi="Botera TFE"/>
          <w:sz w:val="22"/>
          <w:szCs w:val="22"/>
        </w:rPr>
        <w:t xml:space="preserve"> e </w:t>
      </w:r>
      <w:r w:rsidR="00B47F4F">
        <w:rPr>
          <w:rFonts w:ascii="Botera TFE" w:hAnsi="Botera TFE"/>
          <w:sz w:val="22"/>
          <w:szCs w:val="22"/>
        </w:rPr>
        <w:t xml:space="preserve">la </w:t>
      </w:r>
      <w:r w:rsidR="00B47F4F" w:rsidRPr="00C3570E">
        <w:rPr>
          <w:rFonts w:ascii="Botera TFE" w:hAnsi="Botera TFE"/>
          <w:b/>
          <w:bCs/>
          <w:sz w:val="22"/>
          <w:szCs w:val="22"/>
        </w:rPr>
        <w:t xml:space="preserve">nuova palette di </w:t>
      </w:r>
      <w:r w:rsidR="0057217C" w:rsidRPr="00C3570E">
        <w:rPr>
          <w:rFonts w:ascii="Botera TFE" w:hAnsi="Botera TFE"/>
          <w:b/>
          <w:bCs/>
          <w:sz w:val="22"/>
          <w:szCs w:val="22"/>
        </w:rPr>
        <w:t>finiture in grigio, nero e oro</w:t>
      </w:r>
      <w:r>
        <w:rPr>
          <w:rFonts w:ascii="Botera TFE" w:hAnsi="Botera TFE"/>
          <w:sz w:val="22"/>
          <w:szCs w:val="22"/>
        </w:rPr>
        <w:t xml:space="preserve">. </w:t>
      </w:r>
    </w:p>
    <w:p w14:paraId="49ABC0E4" w14:textId="77777777" w:rsidR="0057217C" w:rsidRDefault="0057217C" w:rsidP="004D77BC">
      <w:pPr>
        <w:jc w:val="both"/>
        <w:rPr>
          <w:rFonts w:ascii="Botera TFE" w:hAnsi="Botera TFE"/>
          <w:sz w:val="22"/>
          <w:szCs w:val="22"/>
        </w:rPr>
      </w:pPr>
    </w:p>
    <w:p w14:paraId="39B7A805" w14:textId="754E699B" w:rsidR="00B47F4F" w:rsidRPr="00B47F4F" w:rsidRDefault="00321F57" w:rsidP="00B47F4F">
      <w:pPr>
        <w:jc w:val="both"/>
        <w:rPr>
          <w:rFonts w:ascii="Botera TFE" w:hAnsi="Botera TFE"/>
          <w:sz w:val="22"/>
          <w:szCs w:val="22"/>
        </w:rPr>
      </w:pPr>
      <w:r w:rsidRPr="00321F57">
        <w:rPr>
          <w:rFonts w:ascii="Botera TFE" w:hAnsi="Botera TFE"/>
          <w:sz w:val="22"/>
          <w:szCs w:val="22"/>
        </w:rPr>
        <w:t>Ideale per un’illuminazione puntuale o per composizioni multiple</w:t>
      </w:r>
      <w:r>
        <w:rPr>
          <w:rFonts w:ascii="Botera TFE" w:hAnsi="Botera TFE"/>
          <w:sz w:val="22"/>
          <w:szCs w:val="22"/>
        </w:rPr>
        <w:t xml:space="preserve">, </w:t>
      </w:r>
      <w:r w:rsidR="001769D4" w:rsidRPr="00990ECD">
        <w:rPr>
          <w:rFonts w:ascii="Botera TFE" w:hAnsi="Botera TFE"/>
          <w:b/>
          <w:bCs/>
          <w:sz w:val="22"/>
          <w:szCs w:val="22"/>
        </w:rPr>
        <w:t xml:space="preserve">Jewel </w:t>
      </w:r>
      <w:r w:rsidR="001769D4">
        <w:rPr>
          <w:rFonts w:ascii="Botera TFE" w:hAnsi="Botera TFE"/>
          <w:b/>
          <w:bCs/>
          <w:sz w:val="22"/>
          <w:szCs w:val="22"/>
        </w:rPr>
        <w:t>M</w:t>
      </w:r>
      <w:r w:rsidR="001769D4" w:rsidRPr="00990ECD">
        <w:rPr>
          <w:rFonts w:ascii="Botera TFE" w:hAnsi="Botera TFE"/>
          <w:b/>
          <w:bCs/>
          <w:sz w:val="22"/>
          <w:szCs w:val="22"/>
        </w:rPr>
        <w:t>ono</w:t>
      </w:r>
      <w:r w:rsidR="001769D4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>è</w:t>
      </w:r>
      <w:r w:rsidR="001769D4">
        <w:rPr>
          <w:rFonts w:ascii="Botera TFE" w:hAnsi="Botera TFE"/>
          <w:sz w:val="22"/>
          <w:szCs w:val="22"/>
        </w:rPr>
        <w:t xml:space="preserve"> </w:t>
      </w:r>
      <w:r w:rsidR="00B47F4F" w:rsidRPr="00B47F4F">
        <w:rPr>
          <w:rFonts w:ascii="Botera TFE" w:hAnsi="Botera TFE"/>
          <w:sz w:val="22"/>
          <w:szCs w:val="22"/>
        </w:rPr>
        <w:t>dotata di una lente antiabbagliamento – la cui versione di serie genera un fascio luminoso di 38</w:t>
      </w:r>
      <w:r w:rsidR="00B47F4F" w:rsidRPr="00B47F4F">
        <w:rPr>
          <w:rFonts w:ascii="Cambria" w:hAnsi="Cambria" w:cs="Cambria"/>
          <w:sz w:val="22"/>
          <w:szCs w:val="22"/>
        </w:rPr>
        <w:t>°</w:t>
      </w:r>
      <w:r w:rsidR="00B47F4F" w:rsidRPr="00B47F4F">
        <w:rPr>
          <w:rFonts w:ascii="Botera TFE" w:hAnsi="Botera TFE"/>
          <w:sz w:val="22"/>
          <w:szCs w:val="22"/>
        </w:rPr>
        <w:t xml:space="preserve"> – che consente di raggiungere uno straordinario confort visivo. </w:t>
      </w:r>
      <w:r w:rsidR="00704891" w:rsidRPr="00B47F4F">
        <w:rPr>
          <w:rFonts w:ascii="Botera TFE" w:hAnsi="Botera TFE"/>
          <w:sz w:val="22"/>
          <w:szCs w:val="22"/>
        </w:rPr>
        <w:t xml:space="preserve">La sorgente LED dimmerabile a corrente costante ed il suo driver sono integrati </w:t>
      </w:r>
      <w:r w:rsidR="00704891">
        <w:rPr>
          <w:rFonts w:ascii="Botera TFE" w:hAnsi="Botera TFE"/>
          <w:sz w:val="22"/>
          <w:szCs w:val="22"/>
        </w:rPr>
        <w:t>nella</w:t>
      </w:r>
      <w:r w:rsidR="00704891" w:rsidRPr="00B47F4F">
        <w:rPr>
          <w:rFonts w:ascii="Botera TFE" w:hAnsi="Botera TFE"/>
          <w:sz w:val="22"/>
          <w:szCs w:val="22"/>
        </w:rPr>
        <w:t xml:space="preserve"> lampada.</w:t>
      </w:r>
      <w:r w:rsidR="00704891">
        <w:rPr>
          <w:rFonts w:ascii="Botera TFE" w:hAnsi="Botera TFE"/>
          <w:sz w:val="22"/>
          <w:szCs w:val="22"/>
        </w:rPr>
        <w:t xml:space="preserve"> </w:t>
      </w:r>
      <w:r w:rsidR="00B47F4F" w:rsidRPr="00B47F4F">
        <w:rPr>
          <w:rFonts w:ascii="Botera TFE" w:hAnsi="Botera TFE"/>
          <w:sz w:val="22"/>
          <w:szCs w:val="22"/>
        </w:rPr>
        <w:t xml:space="preserve">La versatilità estetica di </w:t>
      </w:r>
      <w:r w:rsidR="00B47F4F" w:rsidRPr="00990ECD">
        <w:rPr>
          <w:rFonts w:ascii="Botera TFE" w:hAnsi="Botera TFE"/>
          <w:b/>
          <w:bCs/>
          <w:sz w:val="22"/>
          <w:szCs w:val="22"/>
        </w:rPr>
        <w:t xml:space="preserve">Jewel </w:t>
      </w:r>
      <w:r w:rsidR="00B47F4F">
        <w:rPr>
          <w:rFonts w:ascii="Botera TFE" w:hAnsi="Botera TFE"/>
          <w:b/>
          <w:bCs/>
          <w:sz w:val="22"/>
          <w:szCs w:val="22"/>
        </w:rPr>
        <w:t>M</w:t>
      </w:r>
      <w:r w:rsidR="00B47F4F" w:rsidRPr="00990ECD">
        <w:rPr>
          <w:rFonts w:ascii="Botera TFE" w:hAnsi="Botera TFE"/>
          <w:b/>
          <w:bCs/>
          <w:sz w:val="22"/>
          <w:szCs w:val="22"/>
        </w:rPr>
        <w:t>ono</w:t>
      </w:r>
      <w:r w:rsidR="00B47F4F" w:rsidRPr="00B47F4F">
        <w:rPr>
          <w:rFonts w:ascii="Botera TFE" w:hAnsi="Botera TFE"/>
          <w:sz w:val="22"/>
          <w:szCs w:val="22"/>
        </w:rPr>
        <w:t xml:space="preserve">, unita ad un flusso luminoso per pendente di circa 700 lumens e ad un indice di resa cromatica maggiore del 90%, </w:t>
      </w:r>
      <w:r w:rsidR="00C3570E">
        <w:rPr>
          <w:rFonts w:ascii="Botera TFE" w:hAnsi="Botera TFE"/>
          <w:sz w:val="22"/>
          <w:szCs w:val="22"/>
        </w:rPr>
        <w:t xml:space="preserve">la </w:t>
      </w:r>
      <w:r w:rsidR="00B47F4F" w:rsidRPr="00B47F4F">
        <w:rPr>
          <w:rFonts w:ascii="Botera TFE" w:hAnsi="Botera TFE"/>
          <w:sz w:val="22"/>
          <w:szCs w:val="22"/>
        </w:rPr>
        <w:t xml:space="preserve">rendono adatta </w:t>
      </w:r>
      <w:r w:rsidR="00B47F4F">
        <w:rPr>
          <w:rFonts w:ascii="Botera TFE" w:hAnsi="Botera TFE"/>
          <w:sz w:val="22"/>
          <w:szCs w:val="22"/>
        </w:rPr>
        <w:t>sia</w:t>
      </w:r>
      <w:r w:rsidR="00B47F4F" w:rsidRPr="00B47F4F">
        <w:rPr>
          <w:rFonts w:ascii="Botera TFE" w:hAnsi="Botera TFE"/>
          <w:sz w:val="22"/>
          <w:szCs w:val="22"/>
        </w:rPr>
        <w:t xml:space="preserve"> ad ambienti residenziali che a luoghi pubblici.</w:t>
      </w:r>
    </w:p>
    <w:p w14:paraId="60F4C1D5" w14:textId="28BD0104" w:rsidR="00B47F4F" w:rsidRDefault="00B47F4F" w:rsidP="004D77BC">
      <w:pPr>
        <w:jc w:val="both"/>
        <w:rPr>
          <w:rFonts w:ascii="Botera TFE" w:hAnsi="Botera TFE"/>
          <w:sz w:val="22"/>
          <w:szCs w:val="22"/>
        </w:rPr>
      </w:pPr>
    </w:p>
    <w:p w14:paraId="40BC06EA" w14:textId="26D104B5" w:rsidR="00B47F4F" w:rsidRDefault="00B47F4F" w:rsidP="00B47F4F">
      <w:pPr>
        <w:jc w:val="both"/>
        <w:rPr>
          <w:rFonts w:ascii="Botera TFE" w:hAnsi="Botera TFE"/>
          <w:sz w:val="22"/>
          <w:szCs w:val="22"/>
        </w:rPr>
      </w:pPr>
      <w:r w:rsidRPr="00B47F4F">
        <w:rPr>
          <w:rFonts w:ascii="Botera TFE" w:hAnsi="Botera TFE"/>
          <w:b/>
          <w:bCs/>
          <w:sz w:val="22"/>
          <w:szCs w:val="22"/>
        </w:rPr>
        <w:t>Jewel Mono</w:t>
      </w:r>
      <w:r w:rsidRPr="00B47F4F">
        <w:rPr>
          <w:rFonts w:ascii="Botera TFE" w:hAnsi="Botera TFE"/>
          <w:sz w:val="22"/>
          <w:szCs w:val="22"/>
        </w:rPr>
        <w:t xml:space="preserve"> </w:t>
      </w:r>
      <w:r w:rsidRPr="00B47F4F">
        <w:rPr>
          <w:rFonts w:ascii="Botera TFE" w:hAnsi="Botera TFE"/>
          <w:b/>
          <w:bCs/>
          <w:sz w:val="22"/>
          <w:szCs w:val="22"/>
        </w:rPr>
        <w:t>nasce dall’esigenza di comunicare una visione più lungimirante dell’illuminazione</w:t>
      </w:r>
      <w:r w:rsidRPr="00B47F4F">
        <w:rPr>
          <w:rFonts w:ascii="Botera TFE" w:hAnsi="Botera TFE"/>
          <w:sz w:val="22"/>
          <w:szCs w:val="22"/>
        </w:rPr>
        <w:t xml:space="preserve">, dove forma e funzione devono necessariamente compenetrarsi. Da anni, infatti, </w:t>
      </w:r>
      <w:r w:rsidRPr="00B47F4F">
        <w:rPr>
          <w:rFonts w:ascii="Botera TFE" w:hAnsi="Botera TFE"/>
          <w:b/>
          <w:bCs/>
          <w:sz w:val="22"/>
          <w:szCs w:val="22"/>
        </w:rPr>
        <w:t>Axolight</w:t>
      </w:r>
      <w:r w:rsidRPr="00B47F4F">
        <w:rPr>
          <w:rFonts w:ascii="Botera TFE" w:hAnsi="Botera TFE"/>
          <w:sz w:val="22"/>
          <w:szCs w:val="22"/>
        </w:rPr>
        <w:t xml:space="preserve"> è impegnata nello studio e ricerca di illuminazioni “virtuose” per offrire massima funzionalità abbinata a un’estetica raffinata, migliorando la sostenibilità dei propri prodotti. </w:t>
      </w:r>
    </w:p>
    <w:p w14:paraId="2EA22B7A" w14:textId="5C365505" w:rsidR="00B47F4F" w:rsidRDefault="00B47F4F" w:rsidP="00B47F4F">
      <w:pPr>
        <w:jc w:val="both"/>
        <w:rPr>
          <w:rFonts w:ascii="Botera TFE" w:hAnsi="Botera TFE"/>
          <w:sz w:val="22"/>
          <w:szCs w:val="22"/>
        </w:rPr>
      </w:pPr>
      <w:r w:rsidRPr="00B47F4F">
        <w:rPr>
          <w:rFonts w:ascii="Botera TFE" w:hAnsi="Botera TFE"/>
          <w:sz w:val="22"/>
          <w:szCs w:val="22"/>
        </w:rPr>
        <w:t xml:space="preserve">Per la realizzazione </w:t>
      </w:r>
      <w:r>
        <w:rPr>
          <w:rFonts w:ascii="Botera TFE" w:hAnsi="Botera TFE"/>
          <w:sz w:val="22"/>
          <w:szCs w:val="22"/>
        </w:rPr>
        <w:t xml:space="preserve">dell’elemento </w:t>
      </w:r>
      <w:r w:rsidRPr="00B47F4F">
        <w:rPr>
          <w:rFonts w:ascii="Botera TFE" w:hAnsi="Botera TFE"/>
          <w:sz w:val="22"/>
          <w:szCs w:val="22"/>
        </w:rPr>
        <w:t xml:space="preserve">caratterizzante di </w:t>
      </w:r>
      <w:r w:rsidRPr="00B47F4F">
        <w:rPr>
          <w:rFonts w:ascii="Botera TFE" w:hAnsi="Botera TFE"/>
          <w:b/>
          <w:bCs/>
          <w:sz w:val="22"/>
          <w:szCs w:val="22"/>
        </w:rPr>
        <w:t>Jewel Mono</w:t>
      </w:r>
      <w:r w:rsidRPr="00B47F4F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 xml:space="preserve">- </w:t>
      </w:r>
      <w:r w:rsidRPr="00B47F4F">
        <w:rPr>
          <w:rFonts w:ascii="Botera TFE" w:hAnsi="Botera TFE"/>
          <w:sz w:val="22"/>
          <w:szCs w:val="22"/>
        </w:rPr>
        <w:t xml:space="preserve">il </w:t>
      </w:r>
      <w:r w:rsidR="00C3570E">
        <w:rPr>
          <w:rFonts w:ascii="Botera TFE" w:hAnsi="Botera TFE"/>
          <w:sz w:val="22"/>
          <w:szCs w:val="22"/>
        </w:rPr>
        <w:t>mono</w:t>
      </w:r>
      <w:r w:rsidRPr="00B47F4F">
        <w:rPr>
          <w:rFonts w:ascii="Botera TFE" w:hAnsi="Botera TFE"/>
          <w:sz w:val="22"/>
          <w:szCs w:val="22"/>
        </w:rPr>
        <w:t xml:space="preserve"> arco</w:t>
      </w:r>
      <w:r w:rsidR="00C3570E">
        <w:rPr>
          <w:rFonts w:ascii="Botera TFE" w:hAnsi="Botera TFE"/>
          <w:sz w:val="22"/>
          <w:szCs w:val="22"/>
        </w:rPr>
        <w:t xml:space="preserve"> centrale</w:t>
      </w:r>
      <w:r w:rsidRPr="00B47F4F">
        <w:rPr>
          <w:rFonts w:ascii="Botera TFE" w:hAnsi="Botera TFE"/>
          <w:sz w:val="22"/>
          <w:szCs w:val="22"/>
        </w:rPr>
        <w:t xml:space="preserve"> che abbraccia il cono d’alluminio che contiene la sorgente luminosa a LED integrato dimmerabile</w:t>
      </w:r>
      <w:r>
        <w:rPr>
          <w:rFonts w:ascii="Botera TFE" w:hAnsi="Botera TFE"/>
          <w:sz w:val="22"/>
          <w:szCs w:val="22"/>
        </w:rPr>
        <w:t xml:space="preserve"> - </w:t>
      </w:r>
      <w:r w:rsidRPr="00B47F4F">
        <w:rPr>
          <w:rFonts w:ascii="Botera TFE" w:hAnsi="Botera TFE"/>
          <w:sz w:val="22"/>
          <w:szCs w:val="22"/>
        </w:rPr>
        <w:t xml:space="preserve">è stata adottata </w:t>
      </w:r>
      <w:r>
        <w:rPr>
          <w:rFonts w:ascii="Botera TFE" w:hAnsi="Botera TFE"/>
          <w:sz w:val="22"/>
          <w:szCs w:val="22"/>
        </w:rPr>
        <w:t>una</w:t>
      </w:r>
      <w:r w:rsidRPr="00B47F4F">
        <w:rPr>
          <w:rFonts w:ascii="Botera TFE" w:hAnsi="Botera TFE"/>
          <w:sz w:val="22"/>
          <w:szCs w:val="22"/>
        </w:rPr>
        <w:t xml:space="preserve"> tecnica </w:t>
      </w:r>
      <w:r>
        <w:rPr>
          <w:rFonts w:ascii="Botera TFE" w:hAnsi="Botera TFE"/>
          <w:sz w:val="22"/>
          <w:szCs w:val="22"/>
        </w:rPr>
        <w:t xml:space="preserve">all’avanguardia </w:t>
      </w:r>
      <w:r w:rsidRPr="00B47F4F">
        <w:rPr>
          <w:rFonts w:ascii="Botera TFE" w:hAnsi="Botera TFE"/>
          <w:sz w:val="22"/>
          <w:szCs w:val="22"/>
        </w:rPr>
        <w:t>di stampa in nylon 3D ad alta riusabilità</w:t>
      </w:r>
      <w:r>
        <w:rPr>
          <w:rFonts w:ascii="Botera TFE" w:hAnsi="Botera TFE"/>
          <w:sz w:val="22"/>
          <w:szCs w:val="22"/>
        </w:rPr>
        <w:t xml:space="preserve"> </w:t>
      </w:r>
      <w:r w:rsidRPr="00B47F4F">
        <w:rPr>
          <w:rFonts w:ascii="Botera TFE" w:hAnsi="Botera TFE"/>
          <w:sz w:val="22"/>
          <w:szCs w:val="22"/>
        </w:rPr>
        <w:t>che azzera lo scarto di materiale</w:t>
      </w:r>
      <w:r>
        <w:rPr>
          <w:rFonts w:ascii="Botera TFE" w:hAnsi="Botera TFE"/>
          <w:sz w:val="22"/>
          <w:szCs w:val="22"/>
        </w:rPr>
        <w:t xml:space="preserve">. </w:t>
      </w:r>
    </w:p>
    <w:p w14:paraId="7DB553C4" w14:textId="77777777" w:rsidR="00B47F4F" w:rsidRDefault="00B47F4F" w:rsidP="00B47F4F">
      <w:pPr>
        <w:jc w:val="both"/>
        <w:rPr>
          <w:rFonts w:ascii="Botera TFE" w:hAnsi="Botera TFE"/>
          <w:sz w:val="22"/>
          <w:szCs w:val="22"/>
        </w:rPr>
      </w:pPr>
    </w:p>
    <w:p w14:paraId="75DCBADC" w14:textId="2A40FE03" w:rsidR="00B47F4F" w:rsidRDefault="00B47F4F" w:rsidP="00B47F4F">
      <w:pPr>
        <w:jc w:val="both"/>
        <w:rPr>
          <w:rFonts w:ascii="Botera TFE" w:hAnsi="Botera TFE"/>
          <w:sz w:val="22"/>
          <w:szCs w:val="22"/>
        </w:rPr>
      </w:pPr>
      <w:r w:rsidRPr="00B47F4F">
        <w:rPr>
          <w:rFonts w:ascii="Botera TFE" w:hAnsi="Botera TFE"/>
          <w:sz w:val="22"/>
          <w:szCs w:val="22"/>
        </w:rPr>
        <w:t xml:space="preserve">Grande versatilità è la parola d’ordine di </w:t>
      </w:r>
      <w:r w:rsidRPr="00B47F4F">
        <w:rPr>
          <w:rFonts w:ascii="Botera TFE" w:hAnsi="Botera TFE"/>
          <w:b/>
          <w:bCs/>
          <w:sz w:val="22"/>
          <w:szCs w:val="22"/>
        </w:rPr>
        <w:t>Jewel Mono</w:t>
      </w:r>
      <w:r w:rsidRPr="00B47F4F">
        <w:rPr>
          <w:rFonts w:ascii="Botera TFE" w:hAnsi="Botera TFE"/>
          <w:sz w:val="22"/>
          <w:szCs w:val="22"/>
        </w:rPr>
        <w:t xml:space="preserve">, la nuova lampada di </w:t>
      </w:r>
      <w:r w:rsidRPr="00704891">
        <w:rPr>
          <w:rFonts w:ascii="Botera TFE" w:hAnsi="Botera TFE"/>
          <w:b/>
          <w:bCs/>
          <w:sz w:val="22"/>
          <w:szCs w:val="22"/>
        </w:rPr>
        <w:t>Axolight</w:t>
      </w:r>
      <w:r w:rsidRPr="00B47F4F">
        <w:rPr>
          <w:rFonts w:ascii="Botera TFE" w:hAnsi="Botera TFE"/>
          <w:sz w:val="22"/>
          <w:szCs w:val="22"/>
        </w:rPr>
        <w:t xml:space="preserve"> che conferisce personalità agli spazi indoor grazie allo stile minimal e senza tempo.</w:t>
      </w:r>
    </w:p>
    <w:p w14:paraId="1B8B633E" w14:textId="4D6B03C2" w:rsidR="00B47F4F" w:rsidRDefault="00B47F4F" w:rsidP="00B47F4F">
      <w:pPr>
        <w:jc w:val="both"/>
        <w:rPr>
          <w:rFonts w:ascii="Botera TFE" w:hAnsi="Botera TFE"/>
          <w:sz w:val="22"/>
          <w:szCs w:val="22"/>
        </w:rPr>
      </w:pPr>
    </w:p>
    <w:p w14:paraId="0A15ED7A" w14:textId="77777777" w:rsidR="00772523" w:rsidRDefault="00772523" w:rsidP="00772523">
      <w:pPr>
        <w:jc w:val="both"/>
        <w:rPr>
          <w:rFonts w:ascii="Botera TFE" w:hAnsi="Botera TFE"/>
          <w:sz w:val="22"/>
          <w:szCs w:val="22"/>
        </w:rPr>
      </w:pPr>
    </w:p>
    <w:p w14:paraId="06440657" w14:textId="77777777" w:rsidR="00772523" w:rsidRPr="00537632" w:rsidRDefault="009C0642" w:rsidP="00772523">
      <w:pPr>
        <w:jc w:val="both"/>
        <w:rPr>
          <w:rFonts w:ascii="Botera TFE" w:hAnsi="Botera TFE"/>
          <w:sz w:val="22"/>
          <w:szCs w:val="22"/>
        </w:rPr>
      </w:pPr>
      <w:hyperlink r:id="rId6" w:history="1">
        <w:r w:rsidR="00772523" w:rsidRPr="00321ED2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772523">
        <w:rPr>
          <w:rFonts w:ascii="Botera TFE" w:hAnsi="Botera TFE"/>
          <w:sz w:val="22"/>
          <w:szCs w:val="22"/>
        </w:rPr>
        <w:t xml:space="preserve"> </w:t>
      </w:r>
    </w:p>
    <w:p w14:paraId="7AB3E0BD" w14:textId="77777777" w:rsidR="00772523" w:rsidRPr="00537632" w:rsidRDefault="009C0642" w:rsidP="00772523">
      <w:pPr>
        <w:jc w:val="both"/>
        <w:rPr>
          <w:rFonts w:ascii="Botera TFE" w:hAnsi="Botera TFE"/>
          <w:sz w:val="22"/>
          <w:szCs w:val="22"/>
        </w:rPr>
      </w:pPr>
      <w:hyperlink r:id="rId7" w:history="1">
        <w:r w:rsidR="00772523" w:rsidRPr="00537632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772523" w:rsidRPr="00537632">
        <w:rPr>
          <w:rFonts w:ascii="Botera TFE" w:hAnsi="Botera TFE"/>
          <w:sz w:val="22"/>
          <w:szCs w:val="22"/>
        </w:rPr>
        <w:t xml:space="preserve"> </w:t>
      </w:r>
    </w:p>
    <w:p w14:paraId="61C1A825" w14:textId="77777777" w:rsidR="00772523" w:rsidRPr="00537632" w:rsidRDefault="00772523" w:rsidP="00772523">
      <w:pPr>
        <w:jc w:val="both"/>
        <w:rPr>
          <w:rFonts w:ascii="Botera TFE" w:hAnsi="Botera TFE"/>
          <w:sz w:val="22"/>
          <w:szCs w:val="22"/>
        </w:rPr>
      </w:pPr>
    </w:p>
    <w:p w14:paraId="5D5C8C73" w14:textId="77777777" w:rsidR="00772523" w:rsidRPr="00537632" w:rsidRDefault="00772523" w:rsidP="00772523">
      <w:pPr>
        <w:jc w:val="both"/>
        <w:rPr>
          <w:rFonts w:ascii="Botera TFE" w:hAnsi="Botera TFE"/>
          <w:sz w:val="22"/>
          <w:szCs w:val="22"/>
        </w:rPr>
      </w:pPr>
    </w:p>
    <w:p w14:paraId="4284FF07" w14:textId="77777777" w:rsidR="00772523" w:rsidRPr="00841F3F" w:rsidRDefault="00772523" w:rsidP="00772523">
      <w:pPr>
        <w:jc w:val="both"/>
        <w:rPr>
          <w:rFonts w:ascii="Botera TFE" w:hAnsi="Botera TFE"/>
          <w:sz w:val="21"/>
          <w:szCs w:val="21"/>
          <w:u w:val="single"/>
        </w:rPr>
      </w:pPr>
      <w:r w:rsidRPr="00841F3F">
        <w:rPr>
          <w:rFonts w:ascii="Botera TFE" w:hAnsi="Botera TFE"/>
          <w:sz w:val="21"/>
          <w:szCs w:val="21"/>
          <w:u w:val="single"/>
        </w:rPr>
        <w:t>Ufficio Stampa</w:t>
      </w:r>
    </w:p>
    <w:p w14:paraId="033894ED" w14:textId="77777777" w:rsidR="00772523" w:rsidRPr="00841F3F" w:rsidRDefault="00772523" w:rsidP="00772523">
      <w:pPr>
        <w:tabs>
          <w:tab w:val="left" w:pos="10348"/>
        </w:tabs>
        <w:spacing w:line="276" w:lineRule="auto"/>
        <w:ind w:right="561"/>
        <w:jc w:val="both"/>
        <w:rPr>
          <w:rFonts w:ascii="Botera TFE" w:hAnsi="Botera TFE" w:cs="Times"/>
          <w:bCs/>
          <w:color w:val="383E42"/>
          <w:sz w:val="21"/>
          <w:szCs w:val="21"/>
        </w:rPr>
      </w:pPr>
      <w:r w:rsidRPr="00841F3F">
        <w:rPr>
          <w:rFonts w:ascii="Botera TFE" w:hAnsi="Botera TFE" w:cs="Times"/>
          <w:bCs/>
          <w:color w:val="C88590"/>
          <w:sz w:val="21"/>
          <w:szCs w:val="21"/>
        </w:rPr>
        <w:t>ZED</w:t>
      </w:r>
      <w:r w:rsidRPr="00841F3F">
        <w:rPr>
          <w:rFonts w:ascii="Botera TFE" w:hAnsi="Botera TFE" w:cs="Times"/>
          <w:bCs/>
          <w:color w:val="383E42"/>
          <w:sz w:val="21"/>
          <w:szCs w:val="21"/>
        </w:rPr>
        <w:t>COMM</w:t>
      </w:r>
    </w:p>
    <w:p w14:paraId="78553814" w14:textId="72DB1635" w:rsidR="000D0D13" w:rsidRDefault="00772523" w:rsidP="00772523">
      <w:pPr>
        <w:jc w:val="both"/>
        <w:rPr>
          <w:rStyle w:val="Collegamentoipertestuale"/>
          <w:rFonts w:ascii="Botera TFE" w:hAnsi="Botera TFE"/>
          <w:sz w:val="21"/>
          <w:szCs w:val="21"/>
        </w:rPr>
      </w:pPr>
      <w:r w:rsidRPr="00841F3F">
        <w:rPr>
          <w:rFonts w:ascii="Botera TFE" w:hAnsi="Botera TFE"/>
          <w:sz w:val="21"/>
          <w:szCs w:val="21"/>
        </w:rPr>
        <w:t xml:space="preserve">Martina Romeo | +39 344 3904272 | </w:t>
      </w:r>
      <w:hyperlink r:id="rId8" w:history="1">
        <w:r w:rsidRPr="00841F3F">
          <w:rPr>
            <w:rStyle w:val="Collegamentoipertestuale"/>
            <w:rFonts w:ascii="Botera TFE" w:hAnsi="Botera TFE"/>
            <w:sz w:val="21"/>
            <w:szCs w:val="21"/>
          </w:rPr>
          <w:t>martina@zedcomm.it</w:t>
        </w:r>
      </w:hyperlink>
    </w:p>
    <w:p w14:paraId="59EFD335" w14:textId="65A77AB2" w:rsidR="00261AD5" w:rsidRPr="00261AD5" w:rsidRDefault="00261AD5" w:rsidP="00772523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>
        <w:rPr>
          <w:rFonts w:ascii="Botera TFE" w:hAnsi="Botera TFE"/>
          <w:sz w:val="21"/>
          <w:szCs w:val="21"/>
        </w:rPr>
        <w:t>Elena Brunati</w:t>
      </w:r>
      <w:r w:rsidRPr="00841F3F">
        <w:rPr>
          <w:rFonts w:ascii="Botera TFE" w:hAnsi="Botera TFE"/>
          <w:sz w:val="21"/>
          <w:szCs w:val="21"/>
        </w:rPr>
        <w:t xml:space="preserve"> | +39 </w:t>
      </w:r>
      <w:r w:rsidRPr="00261AD5">
        <w:rPr>
          <w:rFonts w:ascii="Botera TFE" w:hAnsi="Botera TFE"/>
          <w:sz w:val="21"/>
          <w:szCs w:val="21"/>
        </w:rPr>
        <w:t>340 7552578</w:t>
      </w:r>
      <w:r>
        <w:rPr>
          <w:rFonts w:ascii="Botera TFE" w:hAnsi="Botera TFE"/>
          <w:sz w:val="21"/>
          <w:szCs w:val="21"/>
        </w:rPr>
        <w:t xml:space="preserve"> </w:t>
      </w:r>
      <w:r w:rsidRPr="00841F3F">
        <w:rPr>
          <w:rFonts w:ascii="Botera TFE" w:hAnsi="Botera TFE"/>
          <w:sz w:val="21"/>
          <w:szCs w:val="21"/>
        </w:rPr>
        <w:t xml:space="preserve">| </w:t>
      </w:r>
      <w:hyperlink r:id="rId9" w:history="1">
        <w:r w:rsidRPr="002505A2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sectPr w:rsidR="00261AD5" w:rsidRPr="00261AD5" w:rsidSect="008436BC">
      <w:headerReference w:type="default" r:id="rId10"/>
      <w:footerReference w:type="default" r:id="rId11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B6102" w14:textId="77777777" w:rsidR="009C0642" w:rsidRDefault="009C0642" w:rsidP="00066531">
      <w:r>
        <w:separator/>
      </w:r>
    </w:p>
  </w:endnote>
  <w:endnote w:type="continuationSeparator" w:id="0">
    <w:p w14:paraId="60264E5B" w14:textId="77777777" w:rsidR="009C0642" w:rsidRDefault="009C0642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Botera TFE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D3906" w14:textId="77777777" w:rsidR="00066531" w:rsidRDefault="003823FD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9EF53" w14:textId="77777777" w:rsidR="009C0642" w:rsidRDefault="009C0642" w:rsidP="00066531">
      <w:r>
        <w:separator/>
      </w:r>
    </w:p>
  </w:footnote>
  <w:footnote w:type="continuationSeparator" w:id="0">
    <w:p w14:paraId="33D43551" w14:textId="77777777" w:rsidR="009C0642" w:rsidRDefault="009C0642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BD5C2" w14:textId="77777777" w:rsidR="00066531" w:rsidRDefault="0006653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7F"/>
    <w:rsid w:val="00015FF6"/>
    <w:rsid w:val="000266A2"/>
    <w:rsid w:val="000461FD"/>
    <w:rsid w:val="00066531"/>
    <w:rsid w:val="000A7414"/>
    <w:rsid w:val="000D0D13"/>
    <w:rsid w:val="00104AB8"/>
    <w:rsid w:val="00104C44"/>
    <w:rsid w:val="00121EF8"/>
    <w:rsid w:val="001424C2"/>
    <w:rsid w:val="001769D4"/>
    <w:rsid w:val="001A4A67"/>
    <w:rsid w:val="001E13A5"/>
    <w:rsid w:val="00215D51"/>
    <w:rsid w:val="00261AD5"/>
    <w:rsid w:val="002C783D"/>
    <w:rsid w:val="00321F57"/>
    <w:rsid w:val="003823FD"/>
    <w:rsid w:val="003E3983"/>
    <w:rsid w:val="004170FB"/>
    <w:rsid w:val="004400F8"/>
    <w:rsid w:val="00441BFF"/>
    <w:rsid w:val="0048663D"/>
    <w:rsid w:val="004D77BC"/>
    <w:rsid w:val="004E6EE3"/>
    <w:rsid w:val="005301DE"/>
    <w:rsid w:val="0054221A"/>
    <w:rsid w:val="0057217C"/>
    <w:rsid w:val="005D50CB"/>
    <w:rsid w:val="005F231F"/>
    <w:rsid w:val="00600E3D"/>
    <w:rsid w:val="00610838"/>
    <w:rsid w:val="00614CB3"/>
    <w:rsid w:val="006B5D70"/>
    <w:rsid w:val="00704891"/>
    <w:rsid w:val="0073401D"/>
    <w:rsid w:val="00741271"/>
    <w:rsid w:val="00745A59"/>
    <w:rsid w:val="00772523"/>
    <w:rsid w:val="007804F9"/>
    <w:rsid w:val="00787DE6"/>
    <w:rsid w:val="007C2453"/>
    <w:rsid w:val="007F6130"/>
    <w:rsid w:val="007F7E79"/>
    <w:rsid w:val="00802FF6"/>
    <w:rsid w:val="008436BC"/>
    <w:rsid w:val="0086559F"/>
    <w:rsid w:val="0088236F"/>
    <w:rsid w:val="00884D03"/>
    <w:rsid w:val="0088717F"/>
    <w:rsid w:val="008B7B31"/>
    <w:rsid w:val="0092714B"/>
    <w:rsid w:val="00952D33"/>
    <w:rsid w:val="0096377B"/>
    <w:rsid w:val="00990ECD"/>
    <w:rsid w:val="009A3D31"/>
    <w:rsid w:val="009B5837"/>
    <w:rsid w:val="009C0642"/>
    <w:rsid w:val="009C1A56"/>
    <w:rsid w:val="00A001E7"/>
    <w:rsid w:val="00A07969"/>
    <w:rsid w:val="00A33849"/>
    <w:rsid w:val="00AC1976"/>
    <w:rsid w:val="00B4778F"/>
    <w:rsid w:val="00B47F4F"/>
    <w:rsid w:val="00B6323E"/>
    <w:rsid w:val="00B856F8"/>
    <w:rsid w:val="00B90AC1"/>
    <w:rsid w:val="00BB1C9D"/>
    <w:rsid w:val="00BD0CFB"/>
    <w:rsid w:val="00BD77A9"/>
    <w:rsid w:val="00C12E2F"/>
    <w:rsid w:val="00C13098"/>
    <w:rsid w:val="00C3570E"/>
    <w:rsid w:val="00C45EAA"/>
    <w:rsid w:val="00C46A8A"/>
    <w:rsid w:val="00C70BC1"/>
    <w:rsid w:val="00CD2E29"/>
    <w:rsid w:val="00D242B9"/>
    <w:rsid w:val="00D55255"/>
    <w:rsid w:val="00DC5F46"/>
    <w:rsid w:val="00E26AA0"/>
    <w:rsid w:val="00E949D6"/>
    <w:rsid w:val="00F0452F"/>
    <w:rsid w:val="00F0536A"/>
    <w:rsid w:val="00F13C78"/>
    <w:rsid w:val="00F36ECD"/>
    <w:rsid w:val="00F418D3"/>
    <w:rsid w:val="00F4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3C4B8F78-1F9D-C54C-A789-4D41CF9C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1A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@zedcomm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axoligh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lena@zedcomm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60</cp:revision>
  <dcterms:created xsi:type="dcterms:W3CDTF">2019-03-21T08:36:00Z</dcterms:created>
  <dcterms:modified xsi:type="dcterms:W3CDTF">2021-03-04T10:45:00Z</dcterms:modified>
</cp:coreProperties>
</file>