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702BF07" w14:textId="77777777" w:rsidR="005754E4" w:rsidRDefault="005754E4" w:rsidP="005754E4">
      <w:pPr>
        <w:rPr>
          <w:rFonts w:ascii="Botera TFE" w:hAnsi="Botera TFE"/>
          <w:lang w:val="en-US"/>
        </w:rPr>
      </w:pPr>
    </w:p>
    <w:p w14:paraId="0F67281E" w14:textId="77777777" w:rsidR="00976170" w:rsidRPr="005754E4" w:rsidRDefault="00976170" w:rsidP="005754E4">
      <w:pPr>
        <w:rPr>
          <w:rFonts w:ascii="Botera TFE" w:hAnsi="Botera TFE"/>
        </w:rPr>
      </w:pPr>
    </w:p>
    <w:p w14:paraId="63C349C5" w14:textId="70F8A024" w:rsidR="0012151A" w:rsidRPr="00932DED" w:rsidRDefault="0012151A" w:rsidP="0012151A">
      <w:pPr>
        <w:jc w:val="center"/>
        <w:rPr>
          <w:rFonts w:ascii="Botera TFE" w:hAnsi="Botera TFE"/>
          <w:b/>
          <w:bCs/>
        </w:rPr>
      </w:pPr>
      <w:r>
        <w:rPr>
          <w:rFonts w:ascii="Botera TFE" w:hAnsi="Botera TFE"/>
          <w:b/>
        </w:rPr>
        <w:t xml:space="preserve">AXOLIGHT PRESENTS PIVOT, </w:t>
      </w:r>
    </w:p>
    <w:p w14:paraId="2FD2CF72" w14:textId="4D969F1A" w:rsidR="00E23AD1" w:rsidRPr="00932DED" w:rsidRDefault="00C03993" w:rsidP="0012151A">
      <w:pPr>
        <w:jc w:val="center"/>
        <w:rPr>
          <w:rFonts w:ascii="Botera TFE" w:hAnsi="Botera TFE"/>
          <w:b/>
          <w:bCs/>
          <w:color w:val="auto"/>
        </w:rPr>
      </w:pPr>
      <w:r>
        <w:rPr>
          <w:rFonts w:ascii="Botera TFE" w:hAnsi="Botera TFE"/>
          <w:b/>
          <w:color w:val="auto"/>
        </w:rPr>
        <w:t>THE INNOVATIVE MODULAR LIGHTING SYSTEM DESIGNED BY RYOSUKE FUKUSADA</w:t>
      </w:r>
    </w:p>
    <w:p w14:paraId="33D5029E" w14:textId="77777777" w:rsidR="005409F8" w:rsidRPr="00932DED" w:rsidRDefault="005409F8" w:rsidP="00531EB7">
      <w:pPr>
        <w:jc w:val="center"/>
        <w:rPr>
          <w:rFonts w:ascii="Botera TFE" w:hAnsi="Botera TFE"/>
          <w:b/>
          <w:bCs/>
          <w:color w:val="auto"/>
        </w:rPr>
      </w:pPr>
    </w:p>
    <w:p w14:paraId="2192A748" w14:textId="769E4524" w:rsidR="00FB5278" w:rsidRPr="00932DED" w:rsidRDefault="0012151A" w:rsidP="00531EB7">
      <w:pPr>
        <w:jc w:val="center"/>
        <w:rPr>
          <w:rFonts w:ascii="Botera TFE" w:hAnsi="Botera TFE"/>
          <w:b/>
          <w:bCs/>
          <w:color w:val="auto"/>
        </w:rPr>
      </w:pPr>
      <w:r>
        <w:rPr>
          <w:rFonts w:ascii="Botera TFE" w:hAnsi="Botera TFE"/>
          <w:b/>
          <w:color w:val="auto"/>
        </w:rPr>
        <w:t>The lighting design company</w:t>
      </w:r>
      <w:r>
        <w:rPr>
          <w:rFonts w:ascii="Botera TFE" w:hAnsi="Botera TFE"/>
          <w:b/>
          <w:color w:val="000000" w:themeColor="text1"/>
        </w:rPr>
        <w:t xml:space="preserve"> </w:t>
      </w:r>
      <w:r>
        <w:rPr>
          <w:rFonts w:ascii="Botera TFE" w:hAnsi="Botera TFE"/>
          <w:b/>
          <w:color w:val="auto"/>
        </w:rPr>
        <w:t xml:space="preserve">launches on the market a linear and modular lamp </w:t>
      </w:r>
    </w:p>
    <w:p w14:paraId="2C32CAD2" w14:textId="77777777" w:rsidR="00AA375D" w:rsidRPr="00932DED" w:rsidRDefault="00FB5278" w:rsidP="00531EB7">
      <w:pPr>
        <w:jc w:val="center"/>
        <w:rPr>
          <w:rFonts w:ascii="Botera TFE" w:hAnsi="Botera TFE"/>
          <w:b/>
          <w:bCs/>
          <w:color w:val="auto"/>
        </w:rPr>
      </w:pPr>
      <w:r>
        <w:rPr>
          <w:rFonts w:ascii="Botera TFE" w:hAnsi="Botera TFE"/>
          <w:b/>
          <w:color w:val="auto"/>
        </w:rPr>
        <w:t xml:space="preserve">that meets the creative needs of architects and designers </w:t>
      </w:r>
    </w:p>
    <w:p w14:paraId="09AE55A4" w14:textId="083A31DE" w:rsidR="00FB5278" w:rsidRPr="00932DED" w:rsidRDefault="00AA375D" w:rsidP="00531EB7">
      <w:pPr>
        <w:jc w:val="center"/>
        <w:rPr>
          <w:rFonts w:ascii="Botera TFE" w:hAnsi="Botera TFE"/>
          <w:b/>
          <w:bCs/>
          <w:color w:val="auto"/>
        </w:rPr>
      </w:pPr>
      <w:r>
        <w:rPr>
          <w:rFonts w:ascii="Botera TFE" w:hAnsi="Botera TFE"/>
          <w:b/>
          <w:color w:val="auto"/>
        </w:rPr>
        <w:t>by combining aesthetics, technology and functionality</w:t>
      </w:r>
    </w:p>
    <w:p w14:paraId="466B4786" w14:textId="1CA3C582" w:rsidR="00725379" w:rsidRPr="00932DED" w:rsidRDefault="00725379" w:rsidP="00725379">
      <w:pPr>
        <w:jc w:val="center"/>
        <w:rPr>
          <w:rFonts w:ascii="Botera TFE" w:hAnsi="Botera TFE"/>
          <w:b/>
          <w:bCs/>
          <w:i/>
          <w:iCs/>
          <w:color w:val="auto"/>
        </w:rPr>
      </w:pPr>
    </w:p>
    <w:p w14:paraId="3984304C" w14:textId="7BA76D24" w:rsidR="001B1BA9" w:rsidRPr="00F32A03" w:rsidRDefault="00725379" w:rsidP="007B38A4">
      <w:pPr>
        <w:jc w:val="both"/>
        <w:rPr>
          <w:rFonts w:ascii="Botera TFE" w:hAnsi="Botera TFE"/>
          <w:color w:val="auto"/>
          <w:sz w:val="22"/>
          <w:szCs w:val="22"/>
        </w:rPr>
      </w:pPr>
      <w:r>
        <w:rPr>
          <w:rFonts w:ascii="Botera TFE" w:hAnsi="Botera TFE"/>
          <w:i/>
          <w:color w:val="auto"/>
          <w:sz w:val="22"/>
        </w:rPr>
        <w:t>May 2021</w:t>
      </w:r>
      <w:r>
        <w:rPr>
          <w:rFonts w:ascii="Botera TFE" w:hAnsi="Botera TFE"/>
          <w:color w:val="auto"/>
          <w:sz w:val="22"/>
        </w:rPr>
        <w:t xml:space="preserve"> -</w:t>
      </w:r>
      <w:r>
        <w:rPr>
          <w:rFonts w:ascii="Botera TFE" w:hAnsi="Botera TFE"/>
          <w:b/>
          <w:color w:val="auto"/>
          <w:sz w:val="22"/>
        </w:rPr>
        <w:t xml:space="preserve"> Pivot </w:t>
      </w:r>
      <w:r>
        <w:rPr>
          <w:rFonts w:ascii="Botera TFE" w:hAnsi="Botera TFE"/>
          <w:color w:val="auto"/>
          <w:sz w:val="22"/>
        </w:rPr>
        <w:t xml:space="preserve">by </w:t>
      </w:r>
      <w:r>
        <w:rPr>
          <w:rFonts w:ascii="Botera TFE" w:hAnsi="Botera TFE"/>
          <w:b/>
          <w:color w:val="auto"/>
          <w:sz w:val="22"/>
        </w:rPr>
        <w:t xml:space="preserve">Axolight is the new revolutionary linear and modular ceiling and suspension lighting system, </w:t>
      </w:r>
      <w:r>
        <w:rPr>
          <w:rFonts w:ascii="Botera TFE" w:hAnsi="Botera TFE"/>
          <w:color w:val="auto"/>
          <w:sz w:val="22"/>
        </w:rPr>
        <w:t>inspired by the collaboration with the</w:t>
      </w:r>
      <w:r>
        <w:rPr>
          <w:rFonts w:ascii="Botera TFE" w:hAnsi="Botera TFE"/>
          <w:b/>
          <w:color w:val="auto"/>
          <w:sz w:val="22"/>
        </w:rPr>
        <w:t xml:space="preserve"> </w:t>
      </w:r>
      <w:r>
        <w:rPr>
          <w:rFonts w:ascii="Botera TFE" w:hAnsi="Botera TFE"/>
          <w:color w:val="auto"/>
          <w:sz w:val="22"/>
        </w:rPr>
        <w:t xml:space="preserve">Japanese designer </w:t>
      </w:r>
      <w:r>
        <w:rPr>
          <w:rFonts w:ascii="Botera TFE" w:hAnsi="Botera TFE"/>
          <w:b/>
          <w:color w:val="auto"/>
          <w:sz w:val="22"/>
        </w:rPr>
        <w:t xml:space="preserve">Ryosuke Fukusada, </w:t>
      </w:r>
      <w:r>
        <w:rPr>
          <w:rFonts w:ascii="Botera TFE" w:hAnsi="Botera TFE"/>
          <w:color w:val="auto"/>
          <w:sz w:val="22"/>
        </w:rPr>
        <w:t xml:space="preserve">one of the most interesting and engaging designers in the contemporary scene, who has already created the Alysoid lamp for Axolight. </w:t>
      </w:r>
    </w:p>
    <w:p w14:paraId="07BF2C4E" w14:textId="2B57BB08" w:rsidR="00DD1EE9" w:rsidRDefault="00DD1EE9" w:rsidP="005409F8">
      <w:pPr>
        <w:jc w:val="both"/>
        <w:rPr>
          <w:rFonts w:ascii="Botera TFE" w:hAnsi="Botera TFE"/>
          <w:color w:val="auto"/>
          <w:sz w:val="22"/>
          <w:szCs w:val="22"/>
        </w:rPr>
      </w:pPr>
    </w:p>
    <w:p w14:paraId="5FAEF9F2" w14:textId="033E4CA4" w:rsidR="00DD1EE9" w:rsidRPr="00B1558E" w:rsidRDefault="00DD1EE9" w:rsidP="005409F8">
      <w:pPr>
        <w:jc w:val="both"/>
        <w:rPr>
          <w:rFonts w:ascii="Botera TFE" w:hAnsi="Botera TFE"/>
          <w:color w:val="auto"/>
          <w:sz w:val="22"/>
          <w:szCs w:val="22"/>
        </w:rPr>
      </w:pPr>
      <w:r>
        <w:rPr>
          <w:rFonts w:ascii="Botera TFE" w:hAnsi="Botera TFE"/>
          <w:color w:val="auto"/>
          <w:sz w:val="22"/>
        </w:rPr>
        <w:t xml:space="preserve">The </w:t>
      </w:r>
      <w:r>
        <w:rPr>
          <w:rFonts w:ascii="Botera TFE" w:hAnsi="Botera TFE"/>
          <w:b/>
          <w:color w:val="auto"/>
          <w:sz w:val="22"/>
        </w:rPr>
        <w:t>Pivot</w:t>
      </w:r>
      <w:r>
        <w:rPr>
          <w:rFonts w:ascii="Botera TFE" w:hAnsi="Botera TFE"/>
          <w:color w:val="auto"/>
          <w:sz w:val="22"/>
        </w:rPr>
        <w:t xml:space="preserve"> lamp is the result of the encounter between Axolight's constant technical research with the minimalism and formal cleanliness typical of the Land of the Rising Sun. It is the new protagonist of an </w:t>
      </w:r>
      <w:r w:rsidRPr="00650794">
        <w:rPr>
          <w:rFonts w:ascii="Botera TFE" w:hAnsi="Botera TFE"/>
          <w:i/>
          <w:color w:val="auto"/>
          <w:sz w:val="22"/>
        </w:rPr>
        <w:t>interior</w:t>
      </w:r>
      <w:r>
        <w:rPr>
          <w:rFonts w:ascii="Botera TFE" w:hAnsi="Botera TFE"/>
          <w:color w:val="auto"/>
          <w:sz w:val="22"/>
        </w:rPr>
        <w:t xml:space="preserve"> </w:t>
      </w:r>
      <w:r>
        <w:rPr>
          <w:rFonts w:ascii="Botera TFE" w:hAnsi="Botera TFE"/>
          <w:b/>
          <w:i/>
          <w:color w:val="auto"/>
          <w:sz w:val="22"/>
        </w:rPr>
        <w:t>deco-tech</w:t>
      </w:r>
      <w:r>
        <w:rPr>
          <w:rFonts w:ascii="Botera TFE" w:hAnsi="Botera TFE"/>
          <w:color w:val="auto"/>
          <w:sz w:val="22"/>
        </w:rPr>
        <w:t>, where aesthetics and functionality intertwine giving shape to decorative products that ar</w:t>
      </w:r>
      <w:r w:rsidR="00650794">
        <w:rPr>
          <w:rFonts w:ascii="Botera TFE" w:hAnsi="Botera TFE"/>
          <w:color w:val="auto"/>
          <w:sz w:val="22"/>
        </w:rPr>
        <w:t xml:space="preserve">e </w:t>
      </w:r>
      <w:r>
        <w:rPr>
          <w:rFonts w:ascii="Botera TFE" w:hAnsi="Botera TFE"/>
          <w:color w:val="auto"/>
          <w:sz w:val="22"/>
        </w:rPr>
        <w:t>contemporary, innovative, extremely functional and able to strike a chord with the public.</w:t>
      </w:r>
    </w:p>
    <w:p w14:paraId="60B935D4" w14:textId="77777777" w:rsidR="005409F8" w:rsidRPr="00F32A03" w:rsidRDefault="005409F8" w:rsidP="007B38A4">
      <w:pPr>
        <w:jc w:val="both"/>
        <w:rPr>
          <w:rFonts w:ascii="Botera TFE" w:hAnsi="Botera TFE"/>
          <w:b/>
          <w:bCs/>
          <w:color w:val="auto"/>
          <w:sz w:val="22"/>
          <w:szCs w:val="22"/>
        </w:rPr>
      </w:pPr>
    </w:p>
    <w:p w14:paraId="452529F1" w14:textId="7D7575B3" w:rsidR="007B38A4" w:rsidRDefault="007B38A4" w:rsidP="00E002CD">
      <w:pPr>
        <w:jc w:val="both"/>
        <w:rPr>
          <w:rFonts w:ascii="Botera TFE" w:hAnsi="Botera TFE"/>
          <w:i/>
          <w:iCs/>
          <w:color w:val="auto"/>
          <w:sz w:val="22"/>
          <w:szCs w:val="22"/>
        </w:rPr>
      </w:pPr>
      <w:r>
        <w:rPr>
          <w:rFonts w:ascii="Botera TFE" w:hAnsi="Botera TFE"/>
          <w:i/>
          <w:color w:val="auto"/>
          <w:sz w:val="22"/>
        </w:rPr>
        <w:t xml:space="preserve">“Ryosuke Fukusada's idea of Pivot has taken us on a journey towards a mathematical dimension of design and light. </w:t>
      </w:r>
      <w:r>
        <w:rPr>
          <w:rFonts w:ascii="Botera TFE" w:hAnsi="Botera TFE"/>
          <w:i/>
          <w:sz w:val="22"/>
        </w:rPr>
        <w:t>In algebra, the pivot is in fact the element that allows an algorithm to wor</w:t>
      </w:r>
      <w:r w:rsidR="00650794">
        <w:rPr>
          <w:rFonts w:ascii="Botera TFE" w:hAnsi="Botera TFE"/>
          <w:i/>
          <w:sz w:val="22"/>
        </w:rPr>
        <w:t>k”</w:t>
      </w:r>
      <w:r>
        <w:rPr>
          <w:rFonts w:ascii="Botera TFE" w:hAnsi="Botera TFE"/>
          <w:sz w:val="22"/>
        </w:rPr>
        <w:t xml:space="preserve"> </w:t>
      </w:r>
      <w:r>
        <w:rPr>
          <w:rFonts w:ascii="Botera TFE" w:hAnsi="Botera TFE"/>
          <w:color w:val="auto"/>
          <w:sz w:val="22"/>
        </w:rPr>
        <w:t xml:space="preserve">said </w:t>
      </w:r>
      <w:r>
        <w:rPr>
          <w:rFonts w:ascii="Botera TFE" w:hAnsi="Botera TFE"/>
          <w:b/>
          <w:color w:val="auto"/>
          <w:sz w:val="22"/>
        </w:rPr>
        <w:t>Giuseppe Scaturro</w:t>
      </w:r>
      <w:r>
        <w:rPr>
          <w:rFonts w:ascii="Botera TFE" w:hAnsi="Botera TFE"/>
          <w:color w:val="auto"/>
          <w:sz w:val="22"/>
        </w:rPr>
        <w:t xml:space="preserve">, </w:t>
      </w:r>
      <w:r>
        <w:rPr>
          <w:rFonts w:ascii="Botera TFE" w:hAnsi="Botera TFE"/>
          <w:b/>
          <w:color w:val="auto"/>
          <w:sz w:val="22"/>
        </w:rPr>
        <w:t>CEO of Axolight</w:t>
      </w:r>
      <w:r>
        <w:rPr>
          <w:rFonts w:ascii="Botera TFE" w:hAnsi="Botera TFE"/>
          <w:color w:val="auto"/>
          <w:sz w:val="22"/>
        </w:rPr>
        <w:t xml:space="preserve">. </w:t>
      </w:r>
      <w:r>
        <w:rPr>
          <w:rFonts w:ascii="Botera TFE" w:hAnsi="Botera TFE"/>
          <w:sz w:val="22"/>
        </w:rPr>
        <w:t xml:space="preserve"> </w:t>
      </w:r>
      <w:r>
        <w:rPr>
          <w:rFonts w:ascii="Botera TFE" w:hAnsi="Botera TFE"/>
          <w:color w:val="auto"/>
          <w:sz w:val="22"/>
        </w:rPr>
        <w:t>"</w:t>
      </w:r>
      <w:bookmarkStart w:id="0" w:name="_Hlk70948136"/>
      <w:r>
        <w:rPr>
          <w:rFonts w:ascii="Botera TFE" w:hAnsi="Botera TFE"/>
          <w:i/>
          <w:color w:val="auto"/>
          <w:sz w:val="22"/>
        </w:rPr>
        <w:t xml:space="preserve">The beauty of Pivot lies in the endless stylistic and luminous </w:t>
      </w:r>
      <w:r w:rsidR="00650794">
        <w:rPr>
          <w:rFonts w:ascii="Botera TFE" w:hAnsi="Botera TFE"/>
          <w:i/>
          <w:color w:val="auto"/>
          <w:sz w:val="22"/>
        </w:rPr>
        <w:t>possibilities</w:t>
      </w:r>
      <w:r w:rsidR="00650794">
        <w:rPr>
          <w:rFonts w:ascii="Botera TFE" w:hAnsi="Botera TFE"/>
          <w:color w:val="auto"/>
          <w:sz w:val="22"/>
        </w:rPr>
        <w:t xml:space="preserve"> </w:t>
      </w:r>
      <w:r w:rsidR="00650794">
        <w:rPr>
          <w:rFonts w:ascii="Botera TFE" w:hAnsi="Botera TFE"/>
          <w:i/>
          <w:color w:val="auto"/>
          <w:sz w:val="22"/>
        </w:rPr>
        <w:t>that</w:t>
      </w:r>
      <w:r>
        <w:rPr>
          <w:rFonts w:ascii="Botera TFE" w:hAnsi="Botera TFE"/>
          <w:i/>
          <w:color w:val="auto"/>
          <w:sz w:val="22"/>
        </w:rPr>
        <w:t xml:space="preserve"> can be created while using a single light point</w:t>
      </w:r>
      <w:r>
        <w:rPr>
          <w:rFonts w:ascii="Botera TFE" w:hAnsi="Botera TFE"/>
          <w:color w:val="auto"/>
          <w:sz w:val="22"/>
        </w:rPr>
        <w:t>.</w:t>
      </w:r>
      <w:bookmarkEnd w:id="0"/>
      <w:r>
        <w:rPr>
          <w:rFonts w:ascii="Botera TFE" w:hAnsi="Botera TFE"/>
          <w:i/>
          <w:color w:val="auto"/>
          <w:sz w:val="22"/>
        </w:rPr>
        <w:t>"</w:t>
      </w:r>
    </w:p>
    <w:p w14:paraId="3DD958D9" w14:textId="77777777" w:rsidR="00E440D7" w:rsidRPr="00F32A03" w:rsidRDefault="00E440D7" w:rsidP="000B4BEF">
      <w:pPr>
        <w:jc w:val="both"/>
        <w:rPr>
          <w:rFonts w:ascii="Botera TFE" w:hAnsi="Botera TFE"/>
          <w:color w:val="auto"/>
          <w:sz w:val="22"/>
          <w:szCs w:val="22"/>
        </w:rPr>
      </w:pPr>
    </w:p>
    <w:p w14:paraId="030D2CEC" w14:textId="7DD010A6" w:rsidR="000B4BEF" w:rsidRDefault="000B4BEF" w:rsidP="000B4BEF">
      <w:pPr>
        <w:jc w:val="both"/>
        <w:rPr>
          <w:rFonts w:ascii="Botera TFE" w:hAnsi="Botera TFE"/>
          <w:sz w:val="22"/>
          <w:szCs w:val="22"/>
        </w:rPr>
      </w:pPr>
      <w:r>
        <w:rPr>
          <w:rFonts w:ascii="Botera TFE" w:hAnsi="Botera TFE"/>
          <w:b/>
          <w:color w:val="auto"/>
          <w:sz w:val="22"/>
        </w:rPr>
        <w:t>Ryosuke</w:t>
      </w:r>
      <w:r>
        <w:rPr>
          <w:rFonts w:ascii="Botera TFE" w:hAnsi="Botera TFE"/>
          <w:color w:val="auto"/>
          <w:sz w:val="22"/>
        </w:rPr>
        <w:t xml:space="preserve"> </w:t>
      </w:r>
      <w:r>
        <w:rPr>
          <w:rFonts w:ascii="Botera TFE" w:hAnsi="Botera TFE"/>
          <w:b/>
          <w:color w:val="auto"/>
          <w:sz w:val="22"/>
        </w:rPr>
        <w:t>Fukusada's artistic philosophy</w:t>
      </w:r>
      <w:r>
        <w:rPr>
          <w:rFonts w:ascii="Botera TFE" w:hAnsi="Botera TFE"/>
          <w:color w:val="auto"/>
          <w:sz w:val="22"/>
        </w:rPr>
        <w:t xml:space="preserve"> </w:t>
      </w:r>
      <w:r>
        <w:rPr>
          <w:rFonts w:ascii="Botera TFE" w:hAnsi="Botera TFE"/>
          <w:sz w:val="22"/>
        </w:rPr>
        <w:t>- which stands out for its extraordinary ability to combine form and luminous practicality - thus succeeded in</w:t>
      </w:r>
      <w:r>
        <w:rPr>
          <w:rFonts w:ascii="Botera TFE" w:hAnsi="Botera TFE"/>
          <w:b/>
          <w:sz w:val="22"/>
        </w:rPr>
        <w:t xml:space="preserve"> </w:t>
      </w:r>
      <w:r>
        <w:rPr>
          <w:rFonts w:ascii="Botera TFE" w:hAnsi="Botera TFE"/>
          <w:sz w:val="22"/>
        </w:rPr>
        <w:t>creating an indoor decorative lamp, despite the extremely technical and architectural character of the project.</w:t>
      </w:r>
    </w:p>
    <w:p w14:paraId="092C13DB" w14:textId="77777777" w:rsidR="005409F8" w:rsidRPr="00F32A03" w:rsidRDefault="005409F8" w:rsidP="000B4BEF">
      <w:pPr>
        <w:jc w:val="both"/>
        <w:rPr>
          <w:rFonts w:ascii="Botera TFE" w:hAnsi="Botera TFE"/>
          <w:sz w:val="22"/>
          <w:szCs w:val="22"/>
        </w:rPr>
      </w:pPr>
    </w:p>
    <w:p w14:paraId="12668ED2" w14:textId="3DED047A" w:rsidR="004D1FF4" w:rsidRPr="00731227" w:rsidRDefault="00824FB8" w:rsidP="006026E9">
      <w:pPr>
        <w:jc w:val="both"/>
        <w:rPr>
          <w:rFonts w:ascii="Botera TFE" w:hAnsi="Botera TFE"/>
          <w:i/>
          <w:iCs/>
          <w:sz w:val="22"/>
          <w:szCs w:val="22"/>
        </w:rPr>
      </w:pPr>
      <w:r>
        <w:rPr>
          <w:rFonts w:ascii="Botera TFE" w:hAnsi="Botera TFE"/>
          <w:i/>
          <w:sz w:val="22"/>
        </w:rPr>
        <w:t>“It all started when Axolight asked me to work on a new ceiling lamp concept. Emotion, modularity, linearity were just some of the keywords of the new company's project</w:t>
      </w:r>
      <w:r>
        <w:rPr>
          <w:rFonts w:ascii="Botera TFE" w:hAnsi="Botera TFE"/>
          <w:i/>
          <w:color w:val="auto"/>
          <w:sz w:val="22"/>
        </w:rPr>
        <w:t>”</w:t>
      </w:r>
      <w:r>
        <w:rPr>
          <w:rFonts w:ascii="Botera TFE" w:hAnsi="Botera TFE"/>
          <w:i/>
          <w:sz w:val="22"/>
        </w:rPr>
        <w:t xml:space="preserve"> </w:t>
      </w:r>
      <w:r>
        <w:rPr>
          <w:rFonts w:ascii="Botera TFE" w:hAnsi="Botera TFE"/>
          <w:sz w:val="22"/>
        </w:rPr>
        <w:t xml:space="preserve">declared </w:t>
      </w:r>
      <w:r>
        <w:rPr>
          <w:rFonts w:ascii="Botera TFE" w:hAnsi="Botera TFE"/>
          <w:b/>
          <w:color w:val="auto"/>
          <w:sz w:val="22"/>
        </w:rPr>
        <w:t>Ryosuke</w:t>
      </w:r>
      <w:r>
        <w:rPr>
          <w:rFonts w:ascii="Botera TFE" w:hAnsi="Botera TFE"/>
          <w:color w:val="auto"/>
          <w:sz w:val="22"/>
        </w:rPr>
        <w:t xml:space="preserve"> </w:t>
      </w:r>
      <w:r>
        <w:rPr>
          <w:rFonts w:ascii="Botera TFE" w:hAnsi="Botera TFE"/>
          <w:b/>
          <w:color w:val="auto"/>
          <w:sz w:val="22"/>
        </w:rPr>
        <w:t>Fukusada</w:t>
      </w:r>
      <w:r>
        <w:rPr>
          <w:rFonts w:ascii="Botera TFE" w:hAnsi="Botera TFE"/>
          <w:color w:val="auto"/>
          <w:sz w:val="22"/>
        </w:rPr>
        <w:t>. “</w:t>
      </w:r>
      <w:r>
        <w:rPr>
          <w:rFonts w:ascii="Botera TFE" w:hAnsi="Botera TFE"/>
          <w:i/>
          <w:color w:val="auto"/>
          <w:sz w:val="22"/>
        </w:rPr>
        <w:t xml:space="preserve">So I started to design a set of tubes that branched off from the light sources. The first drawing reminded me of a term, used both in mathematics (Gaussian!) and in sport, which my basketball coach used very often: pivot. In basketball a pivot is a movement that allows you to freely rotate one leg using the other as an axis. So I thought that this could also be applied to ceiling lights. </w:t>
      </w:r>
      <w:r>
        <w:rPr>
          <w:rFonts w:ascii="Botera TFE" w:hAnsi="Botera TFE"/>
          <w:color w:val="auto"/>
          <w:sz w:val="22"/>
        </w:rPr>
        <w:t xml:space="preserve"> </w:t>
      </w:r>
      <w:r>
        <w:rPr>
          <w:rFonts w:ascii="Botera TFE" w:hAnsi="Botera TFE"/>
          <w:i/>
          <w:color w:val="auto"/>
          <w:sz w:val="22"/>
        </w:rPr>
        <w:t xml:space="preserve">The aesthetics of this lamp was also inspired by the hishaku, a bamboo or wooden water ladle used in Japan to wash hands and purify oneself </w:t>
      </w:r>
      <w:r>
        <w:rPr>
          <w:rFonts w:ascii="Botera TFE" w:hAnsi="Botera TFE"/>
          <w:i/>
          <w:sz w:val="22"/>
        </w:rPr>
        <w:t>before entering a shrine. It has a simple, slender and iconic appearance, surprisingly fitting with my idea of the form and function of the Pivot lamp”.</w:t>
      </w:r>
    </w:p>
    <w:p w14:paraId="273FE8DF" w14:textId="77777777" w:rsidR="004D1FF4" w:rsidRPr="00F32A03" w:rsidRDefault="004D1FF4" w:rsidP="00C03993">
      <w:pPr>
        <w:jc w:val="both"/>
        <w:rPr>
          <w:rFonts w:ascii="Botera TFE" w:hAnsi="Botera TFE"/>
          <w:i/>
          <w:iCs/>
          <w:sz w:val="22"/>
          <w:szCs w:val="22"/>
        </w:rPr>
      </w:pPr>
    </w:p>
    <w:p w14:paraId="4D1EAB6C" w14:textId="6D39EA2A" w:rsidR="00FC4CF4" w:rsidRPr="00F32A03" w:rsidRDefault="00187370" w:rsidP="008C124F">
      <w:pPr>
        <w:jc w:val="both"/>
        <w:rPr>
          <w:rFonts w:ascii="Botera TFE" w:hAnsi="Botera TFE"/>
          <w:sz w:val="22"/>
          <w:szCs w:val="22"/>
        </w:rPr>
      </w:pPr>
      <w:r>
        <w:rPr>
          <w:rFonts w:ascii="Botera TFE" w:hAnsi="Botera TFE"/>
          <w:sz w:val="22"/>
        </w:rPr>
        <w:t xml:space="preserve">In its ceiling version, each lamp body of the </w:t>
      </w:r>
      <w:r>
        <w:rPr>
          <w:rFonts w:ascii="Botera TFE" w:hAnsi="Botera TFE"/>
          <w:b/>
          <w:sz w:val="22"/>
        </w:rPr>
        <w:t>Pivot</w:t>
      </w:r>
      <w:r>
        <w:rPr>
          <w:rFonts w:ascii="Botera TFE" w:hAnsi="Botera TFE"/>
          <w:sz w:val="22"/>
        </w:rPr>
        <w:t xml:space="preserve"> system is characterized by three supporting elements joined together:</w:t>
      </w:r>
      <w:r>
        <w:rPr>
          <w:rFonts w:ascii="Botera TFE" w:hAnsi="Botera TFE"/>
          <w:i/>
          <w:color w:val="FF0000"/>
          <w:sz w:val="22"/>
        </w:rPr>
        <w:t xml:space="preserve"> </w:t>
      </w:r>
      <w:r>
        <w:rPr>
          <w:rFonts w:ascii="Botera TFE" w:hAnsi="Botera TFE"/>
          <w:sz w:val="22"/>
        </w:rPr>
        <w:t>a small cylinder</w:t>
      </w:r>
      <w:r>
        <w:rPr>
          <w:rFonts w:ascii="Botera TFE" w:hAnsi="Botera TFE"/>
          <w:color w:val="auto"/>
          <w:sz w:val="22"/>
        </w:rPr>
        <w:t>,</w:t>
      </w:r>
      <w:r>
        <w:rPr>
          <w:rFonts w:ascii="Botera TFE" w:hAnsi="Botera TFE"/>
          <w:color w:val="FF0000"/>
          <w:sz w:val="22"/>
        </w:rPr>
        <w:t xml:space="preserve"> </w:t>
      </w:r>
      <w:r>
        <w:rPr>
          <w:rFonts w:ascii="Botera TFE" w:hAnsi="Botera TFE"/>
          <w:sz w:val="22"/>
        </w:rPr>
        <w:t>whose shape is reminiscent of the Japanese</w:t>
      </w:r>
      <w:r>
        <w:rPr>
          <w:rFonts w:ascii="Botera TFE" w:hAnsi="Botera TFE"/>
          <w:i/>
          <w:sz w:val="22"/>
        </w:rPr>
        <w:t xml:space="preserve"> hishaku</w:t>
      </w:r>
      <w:r>
        <w:rPr>
          <w:rFonts w:ascii="Botera TFE" w:hAnsi="Botera TFE"/>
          <w:sz w:val="22"/>
        </w:rPr>
        <w:t>, which contains the LED source and a lens,</w:t>
      </w:r>
      <w:r>
        <w:rPr>
          <w:rFonts w:ascii="Botera TFE" w:hAnsi="Botera TFE"/>
          <w:color w:val="FF0000"/>
          <w:sz w:val="22"/>
        </w:rPr>
        <w:t xml:space="preserve"> </w:t>
      </w:r>
      <w:r>
        <w:rPr>
          <w:rFonts w:ascii="Botera TFE" w:hAnsi="Botera TFE"/>
          <w:sz w:val="22"/>
        </w:rPr>
        <w:t>two rotating rings (each just 1.5 cm high) which, arranged one on top of the other, allow the interconnection of each single light source to two tubular metal wire-ways thanks to an inlet hole, thus giving life to a modular and linear system. The total freedom of rotation of the two superimposed rings allows the system to</w:t>
      </w:r>
      <w:r>
        <w:rPr>
          <w:rFonts w:ascii="Botera TFE" w:hAnsi="Botera TFE"/>
          <w:color w:val="FF0000"/>
          <w:sz w:val="22"/>
        </w:rPr>
        <w:t xml:space="preserve"> </w:t>
      </w:r>
      <w:r>
        <w:rPr>
          <w:rFonts w:ascii="Botera TFE" w:hAnsi="Botera TFE"/>
          <w:color w:val="auto"/>
          <w:sz w:val="22"/>
        </w:rPr>
        <w:t>create endless</w:t>
      </w:r>
      <w:r>
        <w:rPr>
          <w:rFonts w:ascii="Botera TFE" w:hAnsi="Botera TFE"/>
          <w:sz w:val="22"/>
        </w:rPr>
        <w:t xml:space="preserve"> geometric shapes and to bring light wherever you want.</w:t>
      </w:r>
    </w:p>
    <w:p w14:paraId="22E165C9" w14:textId="42874607" w:rsidR="007F4ACD" w:rsidRPr="00F32A03" w:rsidRDefault="007F4ACD" w:rsidP="007F4ACD">
      <w:pPr>
        <w:jc w:val="both"/>
        <w:rPr>
          <w:rFonts w:ascii="Botera TFE" w:hAnsi="Botera TFE"/>
          <w:color w:val="auto"/>
          <w:sz w:val="22"/>
          <w:szCs w:val="22"/>
        </w:rPr>
      </w:pPr>
      <w:r>
        <w:rPr>
          <w:rFonts w:ascii="Botera TFE" w:hAnsi="Botera TFE"/>
          <w:b/>
          <w:color w:val="auto"/>
          <w:sz w:val="22"/>
        </w:rPr>
        <w:t>Pivot</w:t>
      </w:r>
      <w:r>
        <w:rPr>
          <w:rFonts w:ascii="Botera TFE" w:hAnsi="Botera TFE"/>
          <w:color w:val="auto"/>
          <w:sz w:val="22"/>
        </w:rPr>
        <w:t xml:space="preserve"> thus becomes a structural element of the space with which to “play” and define the environments, both from a lighting and architectural perspective. </w:t>
      </w:r>
    </w:p>
    <w:p w14:paraId="410355D3" w14:textId="77777777" w:rsidR="007F4ACD" w:rsidRPr="00F32A03" w:rsidRDefault="007F4ACD" w:rsidP="008C124F">
      <w:pPr>
        <w:jc w:val="both"/>
        <w:rPr>
          <w:rFonts w:ascii="Botera TFE" w:hAnsi="Botera TFE"/>
          <w:sz w:val="22"/>
          <w:szCs w:val="22"/>
        </w:rPr>
      </w:pPr>
    </w:p>
    <w:p w14:paraId="44F6826B" w14:textId="18951571" w:rsidR="00A82E9B" w:rsidRPr="00F32A03" w:rsidRDefault="00A82E9B" w:rsidP="00A82E9B">
      <w:pPr>
        <w:jc w:val="both"/>
        <w:rPr>
          <w:rFonts w:ascii="Botera TFE" w:hAnsi="Botera TFE"/>
          <w:sz w:val="22"/>
          <w:szCs w:val="22"/>
        </w:rPr>
      </w:pPr>
      <w:r>
        <w:rPr>
          <w:rFonts w:ascii="Botera TFE" w:hAnsi="Botera TFE"/>
          <w:sz w:val="22"/>
        </w:rPr>
        <w:lastRenderedPageBreak/>
        <w:t xml:space="preserve">In the standard version, each system can accommodate from two to ten light sources. The individual tubular wire-ways will be 35, 65 and 100 cm long. The system - which as standard can extend up to 10 meters - has been designed to be easily lengthened or shortened so that it may adapt to </w:t>
      </w:r>
      <w:r>
        <w:rPr>
          <w:rFonts w:ascii="Botera TFE" w:hAnsi="Botera TFE"/>
          <w:i/>
          <w:sz w:val="22"/>
        </w:rPr>
        <w:t>customized</w:t>
      </w:r>
      <w:r>
        <w:rPr>
          <w:rFonts w:ascii="Botera TFE" w:hAnsi="Botera TFE"/>
          <w:sz w:val="22"/>
        </w:rPr>
        <w:t xml:space="preserve"> projects. </w:t>
      </w:r>
    </w:p>
    <w:p w14:paraId="0E61473C" w14:textId="77777777" w:rsidR="00A82E9B" w:rsidRPr="00F32A03" w:rsidRDefault="00A82E9B" w:rsidP="008C124F">
      <w:pPr>
        <w:jc w:val="both"/>
        <w:rPr>
          <w:rFonts w:ascii="Botera TFE" w:hAnsi="Botera TFE"/>
          <w:sz w:val="22"/>
          <w:szCs w:val="22"/>
        </w:rPr>
      </w:pPr>
    </w:p>
    <w:p w14:paraId="52D1C656" w14:textId="77777777" w:rsidR="00932DED" w:rsidRDefault="00932DED" w:rsidP="00932DED">
      <w:pPr>
        <w:jc w:val="both"/>
        <w:rPr>
          <w:rFonts w:ascii="Botera TFE" w:hAnsi="Botera TFE"/>
          <w:sz w:val="22"/>
          <w:szCs w:val="22"/>
        </w:rPr>
      </w:pPr>
      <w:r>
        <w:rPr>
          <w:rFonts w:ascii="Botera TFE" w:hAnsi="Botera TFE"/>
          <w:sz w:val="22"/>
        </w:rPr>
        <w:t xml:space="preserve">The lighting bodies have been designed to achieve high visual comfort. The constant current LED source and its lens are housed in the cylinder in a recessed position. Each light spot has a dimmable power of about 9 W (about 700 lumens). The standard lenses allow the light beam to reach an opening angle of 38 or 12 degrees. It will also be possible to modify the light spots using lenses for additional light </w:t>
      </w:r>
      <w:r w:rsidRPr="00361822">
        <w:rPr>
          <w:rFonts w:ascii="Botera TFE" w:hAnsi="Botera TFE"/>
          <w:sz w:val="22"/>
        </w:rPr>
        <w:t>beams and LED sources of different colour temperatures. The LED drivers are housed in a single ceiling rose and</w:t>
      </w:r>
      <w:r>
        <w:rPr>
          <w:rFonts w:ascii="Botera TFE" w:hAnsi="Botera TFE"/>
          <w:sz w:val="22"/>
        </w:rPr>
        <w:t xml:space="preserve"> power the entire system.</w:t>
      </w:r>
    </w:p>
    <w:p w14:paraId="6DDEFD52" w14:textId="1EA9197B" w:rsidR="00447CD3" w:rsidRDefault="00447CD3" w:rsidP="008C124F">
      <w:pPr>
        <w:jc w:val="both"/>
        <w:rPr>
          <w:rFonts w:ascii="Botera TFE" w:hAnsi="Botera TFE"/>
          <w:sz w:val="22"/>
          <w:szCs w:val="22"/>
        </w:rPr>
      </w:pPr>
    </w:p>
    <w:p w14:paraId="0435D57E" w14:textId="2A9422E7" w:rsidR="005409F8" w:rsidRDefault="00E17CC0" w:rsidP="00E17CC0">
      <w:pPr>
        <w:jc w:val="both"/>
        <w:rPr>
          <w:rFonts w:ascii="Botera TFE" w:hAnsi="Botera TFE"/>
          <w:sz w:val="22"/>
          <w:szCs w:val="22"/>
        </w:rPr>
      </w:pPr>
      <w:r>
        <w:rPr>
          <w:rFonts w:ascii="Botera TFE" w:hAnsi="Botera TFE"/>
          <w:b/>
          <w:sz w:val="22"/>
        </w:rPr>
        <w:t xml:space="preserve">Pivot can also be used as a </w:t>
      </w:r>
      <w:r>
        <w:rPr>
          <w:rFonts w:ascii="Botera TFE" w:hAnsi="Botera TFE"/>
          <w:b/>
          <w:color w:val="auto"/>
          <w:sz w:val="22"/>
        </w:rPr>
        <w:t xml:space="preserve">suspension system: </w:t>
      </w:r>
      <w:r>
        <w:rPr>
          <w:rFonts w:ascii="Botera TFE" w:hAnsi="Botera TFE"/>
          <w:color w:val="auto"/>
          <w:sz w:val="22"/>
        </w:rPr>
        <w:t xml:space="preserve">in fact, it </w:t>
      </w:r>
      <w:r>
        <w:rPr>
          <w:rFonts w:ascii="Botera TFE" w:hAnsi="Botera TFE"/>
          <w:sz w:val="22"/>
        </w:rPr>
        <w:t xml:space="preserve">was designed and created to be compatible with four </w:t>
      </w:r>
      <w:r>
        <w:rPr>
          <w:rFonts w:ascii="Botera TFE" w:hAnsi="Botera TFE"/>
          <w:b/>
          <w:sz w:val="22"/>
        </w:rPr>
        <w:t>Axolight</w:t>
      </w:r>
      <w:r>
        <w:rPr>
          <w:rFonts w:ascii="Botera TFE" w:hAnsi="Botera TFE"/>
          <w:sz w:val="22"/>
        </w:rPr>
        <w:t xml:space="preserve"> suspensions collections: </w:t>
      </w:r>
      <w:r>
        <w:rPr>
          <w:rFonts w:ascii="Botera TFE" w:hAnsi="Botera TFE"/>
          <w:b/>
          <w:sz w:val="22"/>
        </w:rPr>
        <w:t>Jewel Mono</w:t>
      </w:r>
      <w:r>
        <w:rPr>
          <w:rFonts w:ascii="Botera TFE" w:hAnsi="Botera TFE"/>
          <w:sz w:val="22"/>
        </w:rPr>
        <w:t xml:space="preserve"> by Studio Yonoh, </w:t>
      </w:r>
      <w:r>
        <w:rPr>
          <w:rFonts w:ascii="Botera TFE" w:hAnsi="Botera TFE"/>
          <w:b/>
          <w:sz w:val="22"/>
        </w:rPr>
        <w:t>Liaison</w:t>
      </w:r>
      <w:r>
        <w:rPr>
          <w:rFonts w:ascii="Botera TFE" w:hAnsi="Botera TFE"/>
          <w:sz w:val="22"/>
        </w:rPr>
        <w:t xml:space="preserve"> by Sara Moroni, </w:t>
      </w:r>
      <w:r>
        <w:rPr>
          <w:rFonts w:ascii="Botera TFE" w:hAnsi="Botera TFE"/>
          <w:b/>
          <w:sz w:val="22"/>
        </w:rPr>
        <w:t>Urban mini</w:t>
      </w:r>
      <w:r>
        <w:rPr>
          <w:rFonts w:ascii="Botera TFE" w:hAnsi="Botera TFE"/>
          <w:sz w:val="22"/>
        </w:rPr>
        <w:t xml:space="preserve"> by Dima Loginoff, </w:t>
      </w:r>
      <w:r>
        <w:rPr>
          <w:rFonts w:ascii="Botera TFE" w:hAnsi="Botera TFE"/>
          <w:b/>
          <w:sz w:val="22"/>
        </w:rPr>
        <w:t>Virtus</w:t>
      </w:r>
      <w:r>
        <w:rPr>
          <w:rFonts w:ascii="Botera TFE" w:hAnsi="Botera TFE"/>
          <w:sz w:val="22"/>
        </w:rPr>
        <w:t xml:space="preserve"> by Manuel Vivian. The pendants can therefore be used as an alternative, in whole or in part, to individual ceiling spots, giving life to a lighting system with endless interpretative possibilities and suited to the world of design.</w:t>
      </w:r>
    </w:p>
    <w:p w14:paraId="1AEE210C" w14:textId="7A33AB66" w:rsidR="005409F8" w:rsidRDefault="005409F8" w:rsidP="00E17CC0">
      <w:pPr>
        <w:jc w:val="both"/>
        <w:rPr>
          <w:rFonts w:ascii="Botera TFE" w:hAnsi="Botera TFE"/>
          <w:sz w:val="22"/>
          <w:szCs w:val="22"/>
        </w:rPr>
      </w:pPr>
    </w:p>
    <w:p w14:paraId="55456F3D" w14:textId="100BBFA1" w:rsidR="000803EE" w:rsidRPr="00B1558E" w:rsidRDefault="000803EE" w:rsidP="000803EE">
      <w:pPr>
        <w:jc w:val="both"/>
        <w:rPr>
          <w:rFonts w:ascii="Botera TFE" w:hAnsi="Botera TFE"/>
          <w:sz w:val="22"/>
          <w:szCs w:val="22"/>
        </w:rPr>
      </w:pPr>
      <w:r>
        <w:rPr>
          <w:rFonts w:ascii="Botera TFE" w:hAnsi="Botera TFE"/>
          <w:b/>
          <w:sz w:val="22"/>
        </w:rPr>
        <w:t>White</w:t>
      </w:r>
      <w:r>
        <w:rPr>
          <w:rFonts w:ascii="Botera TFE" w:hAnsi="Botera TFE"/>
          <w:sz w:val="22"/>
        </w:rPr>
        <w:t xml:space="preserve">, </w:t>
      </w:r>
      <w:r>
        <w:rPr>
          <w:rFonts w:ascii="Botera TFE" w:hAnsi="Botera TFE"/>
          <w:b/>
          <w:color w:val="auto"/>
          <w:sz w:val="22"/>
        </w:rPr>
        <w:t>black</w:t>
      </w:r>
      <w:r>
        <w:rPr>
          <w:rFonts w:ascii="Botera TFE" w:hAnsi="Botera TFE"/>
          <w:color w:val="auto"/>
          <w:sz w:val="22"/>
        </w:rPr>
        <w:t xml:space="preserve"> and </w:t>
      </w:r>
      <w:r>
        <w:rPr>
          <w:rFonts w:ascii="Botera TFE" w:hAnsi="Botera TFE"/>
          <w:b/>
          <w:color w:val="auto"/>
          <w:sz w:val="22"/>
        </w:rPr>
        <w:t>greige</w:t>
      </w:r>
      <w:r>
        <w:rPr>
          <w:rFonts w:ascii="Botera TFE" w:hAnsi="Botera TFE"/>
          <w:color w:val="auto"/>
          <w:sz w:val="22"/>
        </w:rPr>
        <w:t xml:space="preserve"> </w:t>
      </w:r>
      <w:r>
        <w:rPr>
          <w:rFonts w:ascii="Botera TFE" w:hAnsi="Botera TFE"/>
          <w:sz w:val="22"/>
        </w:rPr>
        <w:t xml:space="preserve">are the three standard finishes of the </w:t>
      </w:r>
      <w:r>
        <w:rPr>
          <w:rFonts w:ascii="Botera TFE" w:hAnsi="Botera TFE"/>
          <w:b/>
          <w:sz w:val="22"/>
        </w:rPr>
        <w:t>Pivot</w:t>
      </w:r>
      <w:r w:rsidR="00650794">
        <w:rPr>
          <w:rFonts w:ascii="Botera TFE" w:hAnsi="Botera TFE"/>
          <w:b/>
          <w:sz w:val="22"/>
        </w:rPr>
        <w:t xml:space="preserve"> </w:t>
      </w:r>
      <w:r>
        <w:rPr>
          <w:rFonts w:ascii="Botera TFE" w:hAnsi="Botera TFE"/>
          <w:sz w:val="22"/>
        </w:rPr>
        <w:t>collection.</w:t>
      </w:r>
    </w:p>
    <w:p w14:paraId="2B4370A7" w14:textId="77777777" w:rsidR="000803EE" w:rsidRDefault="000803EE" w:rsidP="00E17CC0">
      <w:pPr>
        <w:jc w:val="both"/>
        <w:rPr>
          <w:rFonts w:ascii="Botera TFE" w:hAnsi="Botera TFE"/>
          <w:sz w:val="22"/>
          <w:szCs w:val="22"/>
        </w:rPr>
      </w:pPr>
    </w:p>
    <w:p w14:paraId="47C3E553" w14:textId="61D94C1C" w:rsidR="00E17CC0" w:rsidRDefault="00FB5278" w:rsidP="00E17CC0">
      <w:pPr>
        <w:jc w:val="both"/>
        <w:rPr>
          <w:rFonts w:ascii="Botera TFE" w:hAnsi="Botera TFE"/>
          <w:color w:val="auto"/>
          <w:sz w:val="22"/>
          <w:szCs w:val="22"/>
        </w:rPr>
      </w:pPr>
      <w:r>
        <w:rPr>
          <w:rFonts w:ascii="Botera TFE" w:hAnsi="Botera TFE"/>
          <w:sz w:val="22"/>
        </w:rPr>
        <w:t>Synonymous with reliability,</w:t>
      </w:r>
      <w:r>
        <w:rPr>
          <w:rFonts w:ascii="Botera TFE" w:hAnsi="Botera TFE"/>
          <w:b/>
          <w:sz w:val="22"/>
        </w:rPr>
        <w:t xml:space="preserve"> </w:t>
      </w:r>
      <w:r>
        <w:rPr>
          <w:rFonts w:ascii="Botera TFE" w:hAnsi="Botera TFE"/>
          <w:sz w:val="22"/>
        </w:rPr>
        <w:t>quality and manufacturing</w:t>
      </w:r>
      <w:r>
        <w:rPr>
          <w:rFonts w:ascii="Botera TFE" w:hAnsi="Botera TFE"/>
          <w:i/>
          <w:sz w:val="22"/>
        </w:rPr>
        <w:t xml:space="preserve"> Made in Italy</w:t>
      </w:r>
      <w:r>
        <w:rPr>
          <w:rFonts w:ascii="Botera TFE" w:hAnsi="Botera TFE"/>
          <w:sz w:val="22"/>
        </w:rPr>
        <w:t xml:space="preserve">, </w:t>
      </w:r>
      <w:r>
        <w:rPr>
          <w:rFonts w:ascii="Botera TFE" w:hAnsi="Botera TFE"/>
          <w:b/>
          <w:sz w:val="22"/>
        </w:rPr>
        <w:t>Pivot</w:t>
      </w:r>
      <w:r>
        <w:rPr>
          <w:rFonts w:ascii="Botera TFE" w:hAnsi="Botera TFE"/>
          <w:sz w:val="22"/>
        </w:rPr>
        <w:t xml:space="preserve"> is made up of elements produced by the Venetian artisan district, assembled by hand and tested one by one at the </w:t>
      </w:r>
      <w:r>
        <w:rPr>
          <w:rFonts w:ascii="Botera TFE" w:hAnsi="Botera TFE"/>
          <w:b/>
          <w:sz w:val="22"/>
        </w:rPr>
        <w:t>Axolight</w:t>
      </w:r>
      <w:r>
        <w:rPr>
          <w:rFonts w:ascii="Botera TFE" w:hAnsi="Botera TFE"/>
          <w:sz w:val="22"/>
        </w:rPr>
        <w:t xml:space="preserve"> workshop in Venice - Scorzè. </w:t>
      </w:r>
    </w:p>
    <w:p w14:paraId="4DD4DD1E" w14:textId="77777777" w:rsidR="000803EE" w:rsidRPr="00F32A03" w:rsidRDefault="000803EE" w:rsidP="00E17CC0">
      <w:pPr>
        <w:jc w:val="both"/>
        <w:rPr>
          <w:rFonts w:ascii="Botera TFE" w:hAnsi="Botera TFE"/>
          <w:b/>
          <w:bCs/>
          <w:color w:val="auto"/>
          <w:sz w:val="22"/>
          <w:szCs w:val="22"/>
        </w:rPr>
      </w:pPr>
    </w:p>
    <w:p w14:paraId="5510DB7A" w14:textId="77777777" w:rsidR="00122D15" w:rsidRPr="00731227" w:rsidRDefault="00122D15" w:rsidP="00731227">
      <w:pPr>
        <w:rPr>
          <w:rFonts w:ascii="Botera TFE" w:hAnsi="Botera TFE"/>
          <w:b/>
          <w:bCs/>
        </w:rPr>
      </w:pPr>
    </w:p>
    <w:p w14:paraId="22D87A8E" w14:textId="77777777" w:rsidR="00EB4BCF" w:rsidRPr="00F32A03" w:rsidRDefault="007E67AF" w:rsidP="00EB4BCF">
      <w:pPr>
        <w:jc w:val="both"/>
        <w:rPr>
          <w:rFonts w:ascii="Botera TFE" w:hAnsi="Botera TFE"/>
          <w:sz w:val="22"/>
          <w:szCs w:val="22"/>
        </w:rPr>
      </w:pPr>
      <w:hyperlink r:id="rId8" w:history="1">
        <w:r w:rsidR="00256991">
          <w:rPr>
            <w:rStyle w:val="Collegamentoipertestuale"/>
            <w:rFonts w:ascii="Botera TFE" w:hAnsi="Botera TFE"/>
            <w:sz w:val="22"/>
          </w:rPr>
          <w:t>www.axolight.it</w:t>
        </w:r>
      </w:hyperlink>
      <w:r w:rsidR="00256991">
        <w:rPr>
          <w:rFonts w:ascii="Botera TFE" w:hAnsi="Botera TFE"/>
          <w:sz w:val="22"/>
        </w:rPr>
        <w:t xml:space="preserve"> </w:t>
      </w:r>
    </w:p>
    <w:p w14:paraId="36C72412" w14:textId="01676C30" w:rsidR="00EB4BCF" w:rsidRPr="00F32A03" w:rsidRDefault="007E67AF" w:rsidP="00EB4BCF">
      <w:pPr>
        <w:jc w:val="both"/>
        <w:rPr>
          <w:rFonts w:ascii="Botera TFE" w:hAnsi="Botera TFE"/>
          <w:sz w:val="22"/>
          <w:szCs w:val="22"/>
        </w:rPr>
      </w:pPr>
      <w:hyperlink r:id="rId9" w:history="1">
        <w:r w:rsidR="00256991">
          <w:rPr>
            <w:rStyle w:val="Collegamentoipertestuale"/>
            <w:rFonts w:ascii="Botera TFE" w:hAnsi="Botera TFE"/>
            <w:sz w:val="22"/>
          </w:rPr>
          <w:t>www.instagram.com/axolight</w:t>
        </w:r>
      </w:hyperlink>
      <w:r w:rsidR="00256991">
        <w:rPr>
          <w:rFonts w:ascii="Botera TFE" w:hAnsi="Botera TFE"/>
          <w:sz w:val="22"/>
        </w:rPr>
        <w:t xml:space="preserve"> </w:t>
      </w:r>
    </w:p>
    <w:p w14:paraId="0FEB480B" w14:textId="77777777" w:rsidR="00AB5FA4" w:rsidRPr="00F32A03" w:rsidRDefault="00AB5FA4" w:rsidP="00AB5FA4">
      <w:pPr>
        <w:spacing w:line="276" w:lineRule="auto"/>
        <w:jc w:val="both"/>
        <w:rPr>
          <w:rFonts w:ascii="Botera TFE" w:eastAsia="Calibri" w:hAnsi="Botera TFE" w:cs="Calibri"/>
          <w:sz w:val="22"/>
          <w:szCs w:val="22"/>
        </w:rPr>
      </w:pPr>
    </w:p>
    <w:p w14:paraId="7BB3E9B2" w14:textId="77777777" w:rsidR="00EB4BCF" w:rsidRPr="00F32A03" w:rsidRDefault="00EB4BCF" w:rsidP="00EB4BCF">
      <w:pPr>
        <w:jc w:val="both"/>
        <w:rPr>
          <w:rFonts w:ascii="Botera TFE" w:hAnsi="Botera TFE"/>
          <w:sz w:val="21"/>
          <w:szCs w:val="21"/>
          <w:u w:val="single"/>
        </w:rPr>
      </w:pPr>
      <w:r>
        <w:rPr>
          <w:rFonts w:ascii="Botera TFE" w:hAnsi="Botera TFE"/>
          <w:sz w:val="21"/>
          <w:u w:val="single"/>
        </w:rPr>
        <w:t>Press office</w:t>
      </w:r>
    </w:p>
    <w:p w14:paraId="40195C48" w14:textId="77777777" w:rsidR="00EB4BCF" w:rsidRPr="00F32A03" w:rsidRDefault="00EB4BCF" w:rsidP="00EB4BCF">
      <w:pPr>
        <w:tabs>
          <w:tab w:val="left" w:pos="10348"/>
        </w:tabs>
        <w:spacing w:line="276" w:lineRule="auto"/>
        <w:ind w:right="561"/>
        <w:jc w:val="both"/>
        <w:rPr>
          <w:rFonts w:ascii="Botera TFE" w:hAnsi="Botera TFE" w:cs="Times"/>
          <w:bCs/>
          <w:color w:val="383E42"/>
          <w:sz w:val="21"/>
          <w:szCs w:val="21"/>
        </w:rPr>
      </w:pPr>
      <w:r>
        <w:rPr>
          <w:rFonts w:ascii="Botera TFE" w:hAnsi="Botera TFE"/>
          <w:color w:val="C88590"/>
          <w:sz w:val="21"/>
        </w:rPr>
        <w:t>ZED</w:t>
      </w:r>
      <w:r>
        <w:rPr>
          <w:rFonts w:ascii="Botera TFE" w:hAnsi="Botera TFE"/>
          <w:color w:val="383E42"/>
          <w:sz w:val="21"/>
        </w:rPr>
        <w:t>COMM</w:t>
      </w:r>
    </w:p>
    <w:p w14:paraId="27F6117F" w14:textId="77777777" w:rsidR="00EB4BCF" w:rsidRPr="00F32A03" w:rsidRDefault="00EB4BCF" w:rsidP="00EB4BCF">
      <w:pPr>
        <w:jc w:val="both"/>
        <w:rPr>
          <w:rStyle w:val="Collegamentoipertestuale"/>
          <w:rFonts w:ascii="Botera TFE" w:hAnsi="Botera TFE"/>
          <w:sz w:val="21"/>
          <w:szCs w:val="21"/>
        </w:rPr>
      </w:pPr>
      <w:r>
        <w:rPr>
          <w:rFonts w:ascii="Botera TFE" w:hAnsi="Botera TFE"/>
          <w:sz w:val="21"/>
        </w:rPr>
        <w:t xml:space="preserve">Martina Romeo | +39 344 3904272 | </w:t>
      </w:r>
      <w:hyperlink r:id="rId10" w:history="1">
        <w:r>
          <w:rPr>
            <w:rStyle w:val="Collegamentoipertestuale"/>
            <w:rFonts w:ascii="Botera TFE" w:hAnsi="Botera TFE"/>
            <w:sz w:val="21"/>
          </w:rPr>
          <w:t>martina@zedcomm.it</w:t>
        </w:r>
      </w:hyperlink>
    </w:p>
    <w:p w14:paraId="2609F8B9" w14:textId="77777777" w:rsidR="00EB4BCF" w:rsidRPr="00261AD5" w:rsidRDefault="00EB4BCF" w:rsidP="00EB4BCF">
      <w:pPr>
        <w:jc w:val="both"/>
        <w:rPr>
          <w:rFonts w:ascii="Botera TFE" w:hAnsi="Botera TFE"/>
          <w:color w:val="0000FF" w:themeColor="hyperlink"/>
          <w:sz w:val="21"/>
          <w:szCs w:val="21"/>
          <w:u w:val="single"/>
        </w:rPr>
      </w:pPr>
      <w:r>
        <w:rPr>
          <w:rFonts w:ascii="Botera TFE" w:hAnsi="Botera TFE"/>
          <w:sz w:val="21"/>
        </w:rPr>
        <w:t xml:space="preserve">Elena Brunati | +39 340 7552578 | </w:t>
      </w:r>
      <w:hyperlink r:id="rId11" w:history="1">
        <w:r>
          <w:rPr>
            <w:rStyle w:val="Collegamentoipertestuale"/>
            <w:rFonts w:ascii="Botera TFE" w:hAnsi="Botera TFE"/>
            <w:sz w:val="21"/>
          </w:rPr>
          <w:t>elena@zedcomm.it</w:t>
        </w:r>
      </w:hyperlink>
    </w:p>
    <w:p w14:paraId="49F54114" w14:textId="77777777" w:rsidR="00AB5FA4" w:rsidRDefault="00AB5FA4" w:rsidP="005754E4">
      <w:pPr>
        <w:jc w:val="both"/>
        <w:rPr>
          <w:rFonts w:ascii="Botera TFE" w:hAnsi="Botera TFE"/>
        </w:rPr>
      </w:pPr>
    </w:p>
    <w:sectPr w:rsidR="00AB5FA4" w:rsidSect="00183ED8">
      <w:headerReference w:type="default" r:id="rId12"/>
      <w:footerReference w:type="default" r:id="rId13"/>
      <w:pgSz w:w="11900" w:h="16840"/>
      <w:pgMar w:top="1607" w:right="1134" w:bottom="1103" w:left="1134" w:header="708" w:footer="146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48260E4" w14:textId="77777777" w:rsidR="007E67AF" w:rsidRDefault="007E67AF">
      <w:r>
        <w:separator/>
      </w:r>
    </w:p>
  </w:endnote>
  <w:endnote w:type="continuationSeparator" w:id="0">
    <w:p w14:paraId="0D8C8E46" w14:textId="77777777" w:rsidR="007E67AF" w:rsidRDefault="007E67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Botera TFE">
    <w:altName w:val="Calibri"/>
    <w:panose1 w:val="00000500000000000000"/>
    <w:charset w:val="00"/>
    <w:family w:val="auto"/>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2AFF" w:usb1="C000ACFF" w:usb2="00000009" w:usb3="00000000" w:csb0="000001FF" w:csb1="00000000"/>
  </w:font>
  <w:font w:name="Times">
    <w:altName w:val="﷽﷽﷽﷽﷽﷽檁衩ĝތ"/>
    <w:panose1 w:val="00000500000000020000"/>
    <w:charset w:val="00"/>
    <w:family w:val="auto"/>
    <w:pitch w:val="variable"/>
    <w:sig w:usb0="E00002FF" w:usb1="5000205A" w:usb2="00000000" w:usb3="00000000" w:csb0="0000019F" w:csb1="00000000"/>
  </w:font>
  <w:font w:name="Helvetica Neue">
    <w:altName w:val="Sylfaen"/>
    <w:panose1 w:val="02000503000000020004"/>
    <w:charset w:val="00"/>
    <w:family w:val="auto"/>
    <w:pitch w:val="variable"/>
    <w:sig w:usb0="E50002FF" w:usb1="500079DB" w:usb2="0000001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1647685" w14:textId="77777777" w:rsidR="009261B6" w:rsidRDefault="009261B6">
    <w:pPr>
      <w:pStyle w:val="Pidipagina"/>
      <w:tabs>
        <w:tab w:val="clear" w:pos="9638"/>
        <w:tab w:val="right" w:pos="9612"/>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4BB3725" w14:textId="77777777" w:rsidR="007E67AF" w:rsidRDefault="007E67AF">
      <w:r>
        <w:separator/>
      </w:r>
    </w:p>
  </w:footnote>
  <w:footnote w:type="continuationSeparator" w:id="0">
    <w:p w14:paraId="169396EB" w14:textId="77777777" w:rsidR="007E67AF" w:rsidRDefault="007E67A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4A5667D" w14:textId="77777777" w:rsidR="00FC07B1" w:rsidRDefault="00FC07B1">
    <w:pPr>
      <w:pStyle w:val="Intestazione"/>
      <w:tabs>
        <w:tab w:val="clear" w:pos="9638"/>
        <w:tab w:val="right" w:pos="9612"/>
      </w:tabs>
    </w:pPr>
    <w:r>
      <w:rPr>
        <w:noProof/>
      </w:rPr>
      <w:drawing>
        <wp:anchor distT="152400" distB="152400" distL="152400" distR="152400" simplePos="0" relativeHeight="251658240" behindDoc="1" locked="0" layoutInCell="1" allowOverlap="1" wp14:anchorId="318F677C" wp14:editId="6581BF22">
          <wp:simplePos x="0" y="0"/>
          <wp:positionH relativeFrom="page">
            <wp:posOffset>-38735</wp:posOffset>
          </wp:positionH>
          <wp:positionV relativeFrom="page">
            <wp:posOffset>203</wp:posOffset>
          </wp:positionV>
          <wp:extent cx="7562850" cy="1047750"/>
          <wp:effectExtent l="0" t="0" r="6350" b="6350"/>
          <wp:wrapNone/>
          <wp:docPr id="1073741825" name="officeArt object" descr="testata"/>
          <wp:cNvGraphicFramePr/>
          <a:graphic xmlns:a="http://schemas.openxmlformats.org/drawingml/2006/main">
            <a:graphicData uri="http://schemas.openxmlformats.org/drawingml/2006/picture">
              <pic:pic xmlns:pic="http://schemas.openxmlformats.org/drawingml/2006/picture">
                <pic:nvPicPr>
                  <pic:cNvPr id="1073741825" name="testata" descr="testata"/>
                  <pic:cNvPicPr>
                    <a:picLocks noChangeAspect="1"/>
                  </pic:cNvPicPr>
                </pic:nvPicPr>
                <pic:blipFill>
                  <a:blip r:embed="rId1"/>
                  <a:stretch>
                    <a:fillRect/>
                  </a:stretch>
                </pic:blipFill>
                <pic:spPr>
                  <a:xfrm>
                    <a:off x="0" y="0"/>
                    <a:ext cx="7562850" cy="1047750"/>
                  </a:xfrm>
                  <a:prstGeom prst="rect">
                    <a:avLst/>
                  </a:prstGeom>
                  <a:ln w="12700" cap="flat">
                    <a:noFill/>
                    <a:miter lim="400000"/>
                  </a:ln>
                  <a:effectLst/>
                </pic:spPr>
              </pic:pic>
            </a:graphicData>
          </a:graphic>
        </wp:anchor>
      </w:drawing>
    </w:r>
  </w:p>
  <w:p w14:paraId="0859BEC0" w14:textId="77777777" w:rsidR="00FC07B1" w:rsidRDefault="00FC07B1">
    <w:pPr>
      <w:pStyle w:val="Intestazione"/>
      <w:tabs>
        <w:tab w:val="clear" w:pos="9638"/>
        <w:tab w:val="right" w:pos="9612"/>
      </w:tabs>
    </w:pPr>
  </w:p>
  <w:p w14:paraId="75F7909B" w14:textId="77777777" w:rsidR="00FC07B1" w:rsidRDefault="00FC07B1">
    <w:pPr>
      <w:pStyle w:val="Intestazione"/>
      <w:tabs>
        <w:tab w:val="clear" w:pos="9638"/>
        <w:tab w:val="right" w:pos="9612"/>
      </w:tabs>
    </w:pPr>
  </w:p>
  <w:p w14:paraId="357387BD" w14:textId="77777777" w:rsidR="009261B6" w:rsidRDefault="00FC07B1">
    <w:pPr>
      <w:pStyle w:val="Intestazione"/>
      <w:tabs>
        <w:tab w:val="clear" w:pos="9638"/>
        <w:tab w:val="right" w:pos="9612"/>
      </w:tabs>
    </w:pPr>
    <w:r>
      <w:rPr>
        <w:noProof/>
        <w14:textOutline w14:w="0" w14:cap="rnd" w14:cmpd="sng" w14:algn="ctr">
          <w14:noFill/>
          <w14:prstDash w14:val="solid"/>
          <w14:bevel/>
        </w14:textOutline>
      </w:rPr>
      <mc:AlternateContent>
        <mc:Choice Requires="wps">
          <w:drawing>
            <wp:anchor distT="0" distB="0" distL="114300" distR="114300" simplePos="0" relativeHeight="251663360" behindDoc="0" locked="0" layoutInCell="1" allowOverlap="1" wp14:anchorId="3D8E794E" wp14:editId="1DD08C24">
              <wp:simplePos x="0" y="0"/>
              <wp:positionH relativeFrom="column">
                <wp:posOffset>211455</wp:posOffset>
              </wp:positionH>
              <wp:positionV relativeFrom="paragraph">
                <wp:posOffset>54151</wp:posOffset>
              </wp:positionV>
              <wp:extent cx="5862320" cy="0"/>
              <wp:effectExtent l="0" t="0" r="17780" b="12700"/>
              <wp:wrapNone/>
              <wp:docPr id="7" name="Connettore 1 7"/>
              <wp:cNvGraphicFramePr/>
              <a:graphic xmlns:a="http://schemas.openxmlformats.org/drawingml/2006/main">
                <a:graphicData uri="http://schemas.microsoft.com/office/word/2010/wordprocessingShape">
                  <wps:wsp>
                    <wps:cNvCnPr/>
                    <wps:spPr>
                      <a:xfrm>
                        <a:off x="0" y="0"/>
                        <a:ext cx="5862320" cy="0"/>
                      </a:xfrm>
                      <a:prstGeom prst="line">
                        <a:avLst/>
                      </a:prstGeom>
                      <a:ln/>
                    </wps:spPr>
                    <wps:style>
                      <a:lnRef idx="1">
                        <a:schemeClr val="dk1"/>
                      </a:lnRef>
                      <a:fillRef idx="0">
                        <a:schemeClr val="dk1"/>
                      </a:fillRef>
                      <a:effectRef idx="0">
                        <a:schemeClr val="dk1"/>
                      </a:effectRef>
                      <a:fontRef idx="minor">
                        <a:schemeClr val="tx1"/>
                      </a:fontRef>
                    </wps:style>
                    <wps:bodyPr/>
                  </wps:wsp>
                </a:graphicData>
              </a:graphic>
            </wp:anchor>
          </w:drawing>
        </mc:Choice>
        <mc:Fallback xmlns:w16sdtdh="http://schemas.microsoft.com/office/word/2020/wordml/sdtdatahash">
          <w:pict>
            <v:line w14:anchorId="4CD3B347" id="Connettore 1 7" o:spid="_x0000_s1026" style="position:absolute;z-index:251663360;visibility:visible;mso-wrap-style:square;mso-wrap-distance-left:9pt;mso-wrap-distance-top:0;mso-wrap-distance-right:9pt;mso-wrap-distance-bottom:0;mso-position-horizontal:absolute;mso-position-horizontal-relative:text;mso-position-vertical:absolute;mso-position-vertical-relative:text" from="16.65pt,4.25pt" to="478.25pt,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" strokecolor="black [3040]"/>
          </w:pict>
        </mc:Fallback>
      </mc:AlternateContent>
    </w:r>
    <w:r>
      <w:rPr>
        <w:noProof/>
      </w:rPr>
      <w:drawing>
        <wp:anchor distT="152400" distB="152400" distL="152400" distR="152400" simplePos="0" relativeHeight="251659264" behindDoc="1" locked="0" layoutInCell="1" allowOverlap="1" wp14:anchorId="649CFCA5" wp14:editId="75952F4A">
          <wp:simplePos x="0" y="0"/>
          <wp:positionH relativeFrom="page">
            <wp:posOffset>-422909</wp:posOffset>
          </wp:positionH>
          <wp:positionV relativeFrom="page">
            <wp:posOffset>9765029</wp:posOffset>
          </wp:positionV>
          <wp:extent cx="7562850" cy="1019175"/>
          <wp:effectExtent l="0" t="0" r="0" b="0"/>
          <wp:wrapNone/>
          <wp:docPr id="1073741826" name="officeArt object" descr="piede"/>
          <wp:cNvGraphicFramePr/>
          <a:graphic xmlns:a="http://schemas.openxmlformats.org/drawingml/2006/main">
            <a:graphicData uri="http://schemas.openxmlformats.org/drawingml/2006/picture">
              <pic:pic xmlns:pic="http://schemas.openxmlformats.org/drawingml/2006/picture">
                <pic:nvPicPr>
                  <pic:cNvPr id="1073741826" name="piede" descr="piede"/>
                  <pic:cNvPicPr>
                    <a:picLocks noChangeAspect="1"/>
                  </pic:cNvPicPr>
                </pic:nvPicPr>
                <pic:blipFill>
                  <a:blip r:embed="rId2"/>
                  <a:stretch>
                    <a:fillRect/>
                  </a:stretch>
                </pic:blipFill>
                <pic:spPr>
                  <a:xfrm>
                    <a:off x="0" y="0"/>
                    <a:ext cx="7562850" cy="1019175"/>
                  </a:xfrm>
                  <a:prstGeom prst="rect">
                    <a:avLst/>
                  </a:prstGeom>
                  <a:ln w="12700" cap="flat">
                    <a:noFill/>
                    <a:miter lim="400000"/>
                  </a:ln>
                  <a:effectLst/>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67E60EC"/>
    <w:multiLevelType w:val="hybridMultilevel"/>
    <w:tmpl w:val="36388660"/>
    <w:lvl w:ilvl="0" w:tplc="1550EC26">
      <w:numFmt w:val="bullet"/>
      <w:lvlText w:val="-"/>
      <w:lvlJc w:val="left"/>
      <w:pPr>
        <w:ind w:left="720" w:hanging="360"/>
      </w:pPr>
      <w:rPr>
        <w:rFonts w:ascii="Botera TFE" w:eastAsia="Cambria" w:hAnsi="Botera TFE" w:cs="Cambria"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74DC5AAD"/>
    <w:multiLevelType w:val="multilevel"/>
    <w:tmpl w:val="C9C4E3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displayBackgroundShape/>
  <w:defaultTabStop w:val="708"/>
  <w:hyphenationZone w:val="283"/>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261B6"/>
    <w:rsid w:val="00002AD3"/>
    <w:rsid w:val="00010590"/>
    <w:rsid w:val="000130ED"/>
    <w:rsid w:val="00026E10"/>
    <w:rsid w:val="00026EEA"/>
    <w:rsid w:val="000443E2"/>
    <w:rsid w:val="00063394"/>
    <w:rsid w:val="00065094"/>
    <w:rsid w:val="00072FB2"/>
    <w:rsid w:val="00073300"/>
    <w:rsid w:val="0007452B"/>
    <w:rsid w:val="000803EE"/>
    <w:rsid w:val="00080AF2"/>
    <w:rsid w:val="00096F33"/>
    <w:rsid w:val="000B4BEF"/>
    <w:rsid w:val="000D62D5"/>
    <w:rsid w:val="00103002"/>
    <w:rsid w:val="001170A4"/>
    <w:rsid w:val="0012151A"/>
    <w:rsid w:val="00122D15"/>
    <w:rsid w:val="001245D8"/>
    <w:rsid w:val="001307F6"/>
    <w:rsid w:val="00131B9A"/>
    <w:rsid w:val="00144A34"/>
    <w:rsid w:val="00156B58"/>
    <w:rsid w:val="00160A62"/>
    <w:rsid w:val="001643C7"/>
    <w:rsid w:val="00175D66"/>
    <w:rsid w:val="00183ED8"/>
    <w:rsid w:val="00187370"/>
    <w:rsid w:val="00190025"/>
    <w:rsid w:val="0019412E"/>
    <w:rsid w:val="001B1BA9"/>
    <w:rsid w:val="001C2D77"/>
    <w:rsid w:val="001D3516"/>
    <w:rsid w:val="001F048B"/>
    <w:rsid w:val="001F7337"/>
    <w:rsid w:val="002047D6"/>
    <w:rsid w:val="0021620E"/>
    <w:rsid w:val="002459CB"/>
    <w:rsid w:val="00256991"/>
    <w:rsid w:val="002622B9"/>
    <w:rsid w:val="0026502F"/>
    <w:rsid w:val="00271667"/>
    <w:rsid w:val="002806A1"/>
    <w:rsid w:val="00296BCA"/>
    <w:rsid w:val="002A66B9"/>
    <w:rsid w:val="002C3937"/>
    <w:rsid w:val="002D00BC"/>
    <w:rsid w:val="002D4BA3"/>
    <w:rsid w:val="002E283B"/>
    <w:rsid w:val="002E69E4"/>
    <w:rsid w:val="002F0DAE"/>
    <w:rsid w:val="002F609B"/>
    <w:rsid w:val="00361822"/>
    <w:rsid w:val="00364E16"/>
    <w:rsid w:val="00372E9A"/>
    <w:rsid w:val="00374648"/>
    <w:rsid w:val="00376D4D"/>
    <w:rsid w:val="0038175F"/>
    <w:rsid w:val="00393936"/>
    <w:rsid w:val="003942DC"/>
    <w:rsid w:val="003B1B2A"/>
    <w:rsid w:val="003D2F18"/>
    <w:rsid w:val="003D645D"/>
    <w:rsid w:val="00413641"/>
    <w:rsid w:val="0044391C"/>
    <w:rsid w:val="00447CD3"/>
    <w:rsid w:val="00462B5F"/>
    <w:rsid w:val="0047304D"/>
    <w:rsid w:val="00485885"/>
    <w:rsid w:val="00486B45"/>
    <w:rsid w:val="00497855"/>
    <w:rsid w:val="004A1131"/>
    <w:rsid w:val="004D1FF4"/>
    <w:rsid w:val="004D6BF8"/>
    <w:rsid w:val="00503C94"/>
    <w:rsid w:val="005261B1"/>
    <w:rsid w:val="00531EB7"/>
    <w:rsid w:val="00537382"/>
    <w:rsid w:val="00537A97"/>
    <w:rsid w:val="005409F8"/>
    <w:rsid w:val="005754E4"/>
    <w:rsid w:val="005B09F8"/>
    <w:rsid w:val="005B49DC"/>
    <w:rsid w:val="005C7839"/>
    <w:rsid w:val="005D2154"/>
    <w:rsid w:val="005E08A7"/>
    <w:rsid w:val="006026E9"/>
    <w:rsid w:val="006050ED"/>
    <w:rsid w:val="006148D0"/>
    <w:rsid w:val="00621220"/>
    <w:rsid w:val="0062201A"/>
    <w:rsid w:val="006363BD"/>
    <w:rsid w:val="00650794"/>
    <w:rsid w:val="00655561"/>
    <w:rsid w:val="00662E49"/>
    <w:rsid w:val="00665ECD"/>
    <w:rsid w:val="00674D2F"/>
    <w:rsid w:val="00695E0E"/>
    <w:rsid w:val="006B288B"/>
    <w:rsid w:val="006E1D83"/>
    <w:rsid w:val="006F7298"/>
    <w:rsid w:val="00701A13"/>
    <w:rsid w:val="0070202D"/>
    <w:rsid w:val="007133CD"/>
    <w:rsid w:val="00717BAB"/>
    <w:rsid w:val="00724C05"/>
    <w:rsid w:val="00725379"/>
    <w:rsid w:val="00731227"/>
    <w:rsid w:val="007327BF"/>
    <w:rsid w:val="007341D8"/>
    <w:rsid w:val="0075011B"/>
    <w:rsid w:val="00765000"/>
    <w:rsid w:val="00796A7D"/>
    <w:rsid w:val="00797AE9"/>
    <w:rsid w:val="007B38A4"/>
    <w:rsid w:val="007B63CC"/>
    <w:rsid w:val="007C416C"/>
    <w:rsid w:val="007E67AF"/>
    <w:rsid w:val="007F25F8"/>
    <w:rsid w:val="007F2A56"/>
    <w:rsid w:val="007F4ACD"/>
    <w:rsid w:val="00803EBC"/>
    <w:rsid w:val="008047F7"/>
    <w:rsid w:val="008064D0"/>
    <w:rsid w:val="008148C0"/>
    <w:rsid w:val="00824FB8"/>
    <w:rsid w:val="00826DA3"/>
    <w:rsid w:val="00832581"/>
    <w:rsid w:val="00840D46"/>
    <w:rsid w:val="00862F9A"/>
    <w:rsid w:val="008677B1"/>
    <w:rsid w:val="00870F94"/>
    <w:rsid w:val="00871DF5"/>
    <w:rsid w:val="00872045"/>
    <w:rsid w:val="00872C71"/>
    <w:rsid w:val="0089162F"/>
    <w:rsid w:val="0089289D"/>
    <w:rsid w:val="00896DFB"/>
    <w:rsid w:val="008B36DC"/>
    <w:rsid w:val="008B543C"/>
    <w:rsid w:val="008B6AB3"/>
    <w:rsid w:val="008C124F"/>
    <w:rsid w:val="008C1F1B"/>
    <w:rsid w:val="008E4F8A"/>
    <w:rsid w:val="00904DFC"/>
    <w:rsid w:val="009261B6"/>
    <w:rsid w:val="00932DED"/>
    <w:rsid w:val="00946700"/>
    <w:rsid w:val="009572CF"/>
    <w:rsid w:val="00972CAF"/>
    <w:rsid w:val="00976170"/>
    <w:rsid w:val="00984692"/>
    <w:rsid w:val="009A1D5A"/>
    <w:rsid w:val="009C11C6"/>
    <w:rsid w:val="009C3FED"/>
    <w:rsid w:val="009E2ED2"/>
    <w:rsid w:val="009E7175"/>
    <w:rsid w:val="009F489B"/>
    <w:rsid w:val="00A02A30"/>
    <w:rsid w:val="00A31FB0"/>
    <w:rsid w:val="00A729BA"/>
    <w:rsid w:val="00A72E8F"/>
    <w:rsid w:val="00A74931"/>
    <w:rsid w:val="00A81FF6"/>
    <w:rsid w:val="00A82E9B"/>
    <w:rsid w:val="00A84293"/>
    <w:rsid w:val="00A8482C"/>
    <w:rsid w:val="00A85BF5"/>
    <w:rsid w:val="00AA375D"/>
    <w:rsid w:val="00AA5532"/>
    <w:rsid w:val="00AB5FA4"/>
    <w:rsid w:val="00AC3C78"/>
    <w:rsid w:val="00AE1560"/>
    <w:rsid w:val="00AE1E55"/>
    <w:rsid w:val="00AF0D7C"/>
    <w:rsid w:val="00AF1820"/>
    <w:rsid w:val="00B15BB5"/>
    <w:rsid w:val="00B345AC"/>
    <w:rsid w:val="00B40CFC"/>
    <w:rsid w:val="00B4208F"/>
    <w:rsid w:val="00B449DF"/>
    <w:rsid w:val="00B5003D"/>
    <w:rsid w:val="00B74970"/>
    <w:rsid w:val="00B82F18"/>
    <w:rsid w:val="00BA0DEC"/>
    <w:rsid w:val="00BC1DC5"/>
    <w:rsid w:val="00BD05F3"/>
    <w:rsid w:val="00BD7D51"/>
    <w:rsid w:val="00BE4BF7"/>
    <w:rsid w:val="00BF0485"/>
    <w:rsid w:val="00BF21DB"/>
    <w:rsid w:val="00C03993"/>
    <w:rsid w:val="00C040D4"/>
    <w:rsid w:val="00C14812"/>
    <w:rsid w:val="00C202F6"/>
    <w:rsid w:val="00C90454"/>
    <w:rsid w:val="00CA5890"/>
    <w:rsid w:val="00CA70CA"/>
    <w:rsid w:val="00CC2614"/>
    <w:rsid w:val="00CE7054"/>
    <w:rsid w:val="00D10FCC"/>
    <w:rsid w:val="00D1697E"/>
    <w:rsid w:val="00D27E2E"/>
    <w:rsid w:val="00D42A41"/>
    <w:rsid w:val="00D55983"/>
    <w:rsid w:val="00D64FE4"/>
    <w:rsid w:val="00D668F3"/>
    <w:rsid w:val="00D70569"/>
    <w:rsid w:val="00D74217"/>
    <w:rsid w:val="00D860C9"/>
    <w:rsid w:val="00DA0173"/>
    <w:rsid w:val="00DB042F"/>
    <w:rsid w:val="00DB0CF1"/>
    <w:rsid w:val="00DD1EE9"/>
    <w:rsid w:val="00DF3BD3"/>
    <w:rsid w:val="00DF56A0"/>
    <w:rsid w:val="00E002CD"/>
    <w:rsid w:val="00E01E04"/>
    <w:rsid w:val="00E14DD6"/>
    <w:rsid w:val="00E17CC0"/>
    <w:rsid w:val="00E23AD1"/>
    <w:rsid w:val="00E440D7"/>
    <w:rsid w:val="00E65586"/>
    <w:rsid w:val="00E70187"/>
    <w:rsid w:val="00E77738"/>
    <w:rsid w:val="00E83648"/>
    <w:rsid w:val="00E839D3"/>
    <w:rsid w:val="00EA5F94"/>
    <w:rsid w:val="00EB1E1A"/>
    <w:rsid w:val="00EB4BCF"/>
    <w:rsid w:val="00EB6EAD"/>
    <w:rsid w:val="00EB7AEA"/>
    <w:rsid w:val="00ED39E0"/>
    <w:rsid w:val="00EF0321"/>
    <w:rsid w:val="00EF5715"/>
    <w:rsid w:val="00F32A03"/>
    <w:rsid w:val="00F475F1"/>
    <w:rsid w:val="00F710E1"/>
    <w:rsid w:val="00F97F73"/>
    <w:rsid w:val="00FB5278"/>
    <w:rsid w:val="00FC07B1"/>
    <w:rsid w:val="00FC4CF4"/>
    <w:rsid w:val="00FF07FF"/>
    <w:rsid w:val="00FF0EF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988C85A"/>
  <w15:docId w15:val="{CFB7DD7A-93A3-BB4C-ACC7-FED62D746E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Arial Unicode MS" w:hAnsi="Times New Roman" w:cs="Times New Roman"/>
        <w:bdr w:val="nil"/>
        <w:lang w:val="en-GB" w:eastAsia="it-IT"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rFonts w:ascii="Cambria" w:eastAsia="Cambria" w:hAnsi="Cambria" w:cs="Cambria"/>
      <w:color w:val="000000"/>
      <w:sz w:val="24"/>
      <w:szCs w:val="24"/>
      <w:u w:color="00000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rPr>
      <w:u w:val="single"/>
    </w:rPr>
  </w:style>
  <w:style w:type="table" w:customStyle="1" w:styleId="TableNormal1">
    <w:name w:val="Table Normal1"/>
    <w:tblPr>
      <w:tblInd w:w="0" w:type="dxa"/>
      <w:tblCellMar>
        <w:top w:w="0" w:type="dxa"/>
        <w:left w:w="0" w:type="dxa"/>
        <w:bottom w:w="0" w:type="dxa"/>
        <w:right w:w="0" w:type="dxa"/>
      </w:tblCellMar>
    </w:tblPr>
  </w:style>
  <w:style w:type="paragraph" w:styleId="Intestazione">
    <w:name w:val="header"/>
    <w:pPr>
      <w:tabs>
        <w:tab w:val="center" w:pos="4819"/>
        <w:tab w:val="right" w:pos="9638"/>
      </w:tabs>
    </w:pPr>
    <w:rPr>
      <w:rFonts w:ascii="Cambria" w:eastAsia="Cambria" w:hAnsi="Cambria" w:cs="Cambria"/>
      <w:color w:val="000000"/>
      <w:sz w:val="24"/>
      <w:szCs w:val="24"/>
      <w:u w:color="000000"/>
      <w14:textOutline w14:w="0" w14:cap="flat" w14:cmpd="sng" w14:algn="ctr">
        <w14:noFill/>
        <w14:prstDash w14:val="solid"/>
        <w14:bevel/>
      </w14:textOutline>
    </w:rPr>
  </w:style>
  <w:style w:type="paragraph" w:styleId="Pidipagina">
    <w:name w:val="footer"/>
    <w:pPr>
      <w:tabs>
        <w:tab w:val="center" w:pos="4819"/>
        <w:tab w:val="right" w:pos="9638"/>
      </w:tabs>
    </w:pPr>
    <w:rPr>
      <w:rFonts w:ascii="Cambria" w:eastAsia="Cambria" w:hAnsi="Cambria" w:cs="Cambria"/>
      <w:color w:val="000000"/>
      <w:sz w:val="24"/>
      <w:szCs w:val="24"/>
      <w:u w:color="000000"/>
    </w:rPr>
  </w:style>
  <w:style w:type="character" w:customStyle="1" w:styleId="Link">
    <w:name w:val="Link"/>
    <w:rPr>
      <w:outline w:val="0"/>
      <w:color w:val="0000FF"/>
      <w:u w:val="single" w:color="0000FF"/>
    </w:rPr>
  </w:style>
  <w:style w:type="character" w:customStyle="1" w:styleId="Hyperlink0">
    <w:name w:val="Hyperlink.0"/>
    <w:basedOn w:val="Link"/>
    <w:rPr>
      <w:rFonts w:ascii="Calibri" w:eastAsia="Calibri" w:hAnsi="Calibri" w:cs="Calibri"/>
      <w:outline w:val="0"/>
      <w:color w:val="0000FF"/>
      <w:sz w:val="22"/>
      <w:szCs w:val="22"/>
      <w:u w:val="single" w:color="0000FF"/>
    </w:rPr>
  </w:style>
  <w:style w:type="character" w:customStyle="1" w:styleId="Hyperlink1">
    <w:name w:val="Hyperlink.1"/>
    <w:basedOn w:val="Link"/>
    <w:rPr>
      <w:rFonts w:ascii="Calibri" w:eastAsia="Calibri" w:hAnsi="Calibri" w:cs="Calibri"/>
      <w:outline w:val="0"/>
      <w:color w:val="0000FF"/>
      <w:sz w:val="21"/>
      <w:szCs w:val="21"/>
      <w:u w:val="single" w:color="0000FF"/>
    </w:rPr>
  </w:style>
  <w:style w:type="character" w:styleId="Menzionenonrisolta">
    <w:name w:val="Unresolved Mention"/>
    <w:basedOn w:val="Carpredefinitoparagrafo"/>
    <w:uiPriority w:val="99"/>
    <w:semiHidden/>
    <w:unhideWhenUsed/>
    <w:rsid w:val="00A31FB0"/>
    <w:rPr>
      <w:color w:val="605E5C"/>
      <w:shd w:val="clear" w:color="auto" w:fill="E1DFDD"/>
    </w:rPr>
  </w:style>
  <w:style w:type="paragraph" w:styleId="Testofumetto">
    <w:name w:val="Balloon Text"/>
    <w:basedOn w:val="Normale"/>
    <w:link w:val="TestofumettoCarattere"/>
    <w:uiPriority w:val="99"/>
    <w:semiHidden/>
    <w:unhideWhenUsed/>
    <w:rsid w:val="00724C05"/>
    <w:rPr>
      <w:rFonts w:ascii="Times New Roman" w:hAnsi="Times New Roman" w:cs="Times New Roman"/>
      <w:sz w:val="18"/>
      <w:szCs w:val="18"/>
    </w:rPr>
  </w:style>
  <w:style w:type="character" w:customStyle="1" w:styleId="TestofumettoCarattere">
    <w:name w:val="Testo fumetto Carattere"/>
    <w:basedOn w:val="Carpredefinitoparagrafo"/>
    <w:link w:val="Testofumetto"/>
    <w:uiPriority w:val="99"/>
    <w:semiHidden/>
    <w:rsid w:val="00724C05"/>
    <w:rPr>
      <w:rFonts w:eastAsia="Cambria"/>
      <w:color w:val="000000"/>
      <w:sz w:val="18"/>
      <w:szCs w:val="18"/>
      <w:u w:color="000000"/>
    </w:rPr>
  </w:style>
  <w:style w:type="paragraph" w:styleId="Paragrafoelenco">
    <w:name w:val="List Paragraph"/>
    <w:basedOn w:val="Normale"/>
    <w:uiPriority w:val="34"/>
    <w:qFormat/>
    <w:rsid w:val="00EB4BCF"/>
    <w:pPr>
      <w:ind w:left="720"/>
      <w:contextualSpacing/>
    </w:pPr>
  </w:style>
  <w:style w:type="character" w:styleId="Enfasigrassetto">
    <w:name w:val="Strong"/>
    <w:basedOn w:val="Carpredefinitoparagrafo"/>
    <w:uiPriority w:val="22"/>
    <w:qFormat/>
    <w:rsid w:val="00B82F1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7051493">
      <w:bodyDiv w:val="1"/>
      <w:marLeft w:val="0"/>
      <w:marRight w:val="0"/>
      <w:marTop w:val="0"/>
      <w:marBottom w:val="0"/>
      <w:divBdr>
        <w:top w:val="none" w:sz="0" w:space="0" w:color="auto"/>
        <w:left w:val="none" w:sz="0" w:space="0" w:color="auto"/>
        <w:bottom w:val="none" w:sz="0" w:space="0" w:color="auto"/>
        <w:right w:val="none" w:sz="0" w:space="0" w:color="auto"/>
      </w:divBdr>
    </w:div>
    <w:div w:id="656616757">
      <w:bodyDiv w:val="1"/>
      <w:marLeft w:val="0"/>
      <w:marRight w:val="0"/>
      <w:marTop w:val="0"/>
      <w:marBottom w:val="0"/>
      <w:divBdr>
        <w:top w:val="none" w:sz="0" w:space="0" w:color="auto"/>
        <w:left w:val="none" w:sz="0" w:space="0" w:color="auto"/>
        <w:bottom w:val="none" w:sz="0" w:space="0" w:color="auto"/>
        <w:right w:val="none" w:sz="0" w:space="0" w:color="auto"/>
      </w:divBdr>
      <w:divsChild>
        <w:div w:id="339897926">
          <w:marLeft w:val="0"/>
          <w:marRight w:val="0"/>
          <w:marTop w:val="0"/>
          <w:marBottom w:val="0"/>
          <w:divBdr>
            <w:top w:val="none" w:sz="0" w:space="0" w:color="auto"/>
            <w:left w:val="none" w:sz="0" w:space="0" w:color="auto"/>
            <w:bottom w:val="none" w:sz="0" w:space="0" w:color="auto"/>
            <w:right w:val="none" w:sz="0" w:space="0" w:color="auto"/>
          </w:divBdr>
        </w:div>
      </w:divsChild>
    </w:div>
    <w:div w:id="863637250">
      <w:bodyDiv w:val="1"/>
      <w:marLeft w:val="0"/>
      <w:marRight w:val="0"/>
      <w:marTop w:val="0"/>
      <w:marBottom w:val="0"/>
      <w:divBdr>
        <w:top w:val="none" w:sz="0" w:space="0" w:color="auto"/>
        <w:left w:val="none" w:sz="0" w:space="0" w:color="auto"/>
        <w:bottom w:val="none" w:sz="0" w:space="0" w:color="auto"/>
        <w:right w:val="none" w:sz="0" w:space="0" w:color="auto"/>
      </w:divBdr>
    </w:div>
    <w:div w:id="1466895140">
      <w:bodyDiv w:val="1"/>
      <w:marLeft w:val="0"/>
      <w:marRight w:val="0"/>
      <w:marTop w:val="0"/>
      <w:marBottom w:val="0"/>
      <w:divBdr>
        <w:top w:val="none" w:sz="0" w:space="0" w:color="auto"/>
        <w:left w:val="none" w:sz="0" w:space="0" w:color="auto"/>
        <w:bottom w:val="none" w:sz="0" w:space="0" w:color="auto"/>
        <w:right w:val="none" w:sz="0" w:space="0" w:color="auto"/>
      </w:divBdr>
    </w:div>
    <w:div w:id="1475830155">
      <w:bodyDiv w:val="1"/>
      <w:marLeft w:val="0"/>
      <w:marRight w:val="0"/>
      <w:marTop w:val="0"/>
      <w:marBottom w:val="0"/>
      <w:divBdr>
        <w:top w:val="none" w:sz="0" w:space="0" w:color="auto"/>
        <w:left w:val="none" w:sz="0" w:space="0" w:color="auto"/>
        <w:bottom w:val="none" w:sz="0" w:space="0" w:color="auto"/>
        <w:right w:val="none" w:sz="0" w:space="0" w:color="auto"/>
      </w:divBdr>
    </w:div>
    <w:div w:id="1591810132">
      <w:bodyDiv w:val="1"/>
      <w:marLeft w:val="0"/>
      <w:marRight w:val="0"/>
      <w:marTop w:val="0"/>
      <w:marBottom w:val="0"/>
      <w:divBdr>
        <w:top w:val="none" w:sz="0" w:space="0" w:color="auto"/>
        <w:left w:val="none" w:sz="0" w:space="0" w:color="auto"/>
        <w:bottom w:val="none" w:sz="0" w:space="0" w:color="auto"/>
        <w:right w:val="none" w:sz="0" w:space="0" w:color="auto"/>
      </w:divBdr>
    </w:div>
    <w:div w:id="1676806324">
      <w:bodyDiv w:val="1"/>
      <w:marLeft w:val="0"/>
      <w:marRight w:val="0"/>
      <w:marTop w:val="0"/>
      <w:marBottom w:val="0"/>
      <w:divBdr>
        <w:top w:val="none" w:sz="0" w:space="0" w:color="auto"/>
        <w:left w:val="none" w:sz="0" w:space="0" w:color="auto"/>
        <w:bottom w:val="none" w:sz="0" w:space="0" w:color="auto"/>
        <w:right w:val="none" w:sz="0" w:space="0" w:color="auto"/>
      </w:divBdr>
    </w:div>
    <w:div w:id="1771505271">
      <w:bodyDiv w:val="1"/>
      <w:marLeft w:val="0"/>
      <w:marRight w:val="0"/>
      <w:marTop w:val="0"/>
      <w:marBottom w:val="0"/>
      <w:divBdr>
        <w:top w:val="none" w:sz="0" w:space="0" w:color="auto"/>
        <w:left w:val="none" w:sz="0" w:space="0" w:color="auto"/>
        <w:bottom w:val="none" w:sz="0" w:space="0" w:color="auto"/>
        <w:right w:val="none" w:sz="0" w:space="0" w:color="auto"/>
      </w:divBdr>
    </w:div>
    <w:div w:id="2003197431">
      <w:bodyDiv w:val="1"/>
      <w:marLeft w:val="0"/>
      <w:marRight w:val="0"/>
      <w:marTop w:val="0"/>
      <w:marBottom w:val="0"/>
      <w:divBdr>
        <w:top w:val="none" w:sz="0" w:space="0" w:color="auto"/>
        <w:left w:val="none" w:sz="0" w:space="0" w:color="auto"/>
        <w:bottom w:val="none" w:sz="0" w:space="0" w:color="auto"/>
        <w:right w:val="none" w:sz="0" w:space="0" w:color="auto"/>
      </w:divBdr>
    </w:div>
    <w:div w:id="201696002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xolight.it"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lena@zedcomm.it"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martina@zedcomm.it" TargetMode="External"/><Relationship Id="rId4" Type="http://schemas.openxmlformats.org/officeDocument/2006/relationships/settings" Target="settings.xml"/><Relationship Id="rId9" Type="http://schemas.openxmlformats.org/officeDocument/2006/relationships/hyperlink" Target="http://www.instagram.com/axolight"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Tema di 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Tema di Office">
      <a:majorFont>
        <a:latin typeface="Helvetica Neue"/>
        <a:ea typeface="Helvetica Neue"/>
        <a:cs typeface="Helvetica Neue"/>
      </a:majorFont>
      <a:minorFont>
        <a:latin typeface="Helvetica Neue"/>
        <a:ea typeface="Helvetica Neue"/>
        <a:cs typeface="Helvetica Neue"/>
      </a:minorFont>
    </a:fontScheme>
    <a:fmtScheme name="Tema di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F5659D-5111-4778-A3F6-28BC20DC44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TotalTime>
  <Pages>2</Pages>
  <Words>791</Words>
  <Characters>4512</Characters>
  <Application>Microsoft Office Word</Application>
  <DocSecurity>0</DocSecurity>
  <Lines>37</Lines>
  <Paragraphs>10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5293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Giuseppe Scaturro</dc:creator>
  <cp:lastModifiedBy>Microsoft Office User</cp:lastModifiedBy>
  <cp:revision>22</cp:revision>
  <cp:lastPrinted>2020-02-14T12:03:00Z</cp:lastPrinted>
  <dcterms:created xsi:type="dcterms:W3CDTF">2021-05-03T12:09:00Z</dcterms:created>
  <dcterms:modified xsi:type="dcterms:W3CDTF">2021-05-06T14:11:00Z</dcterms:modified>
</cp:coreProperties>
</file>