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94D4B" w14:textId="4ED727B1" w:rsidR="0088717F" w:rsidRPr="001E3E1D" w:rsidRDefault="001347D2" w:rsidP="00F13AC1">
      <w:pPr>
        <w:jc w:val="both"/>
        <w:rPr>
          <w:rFonts w:ascii="Botera TFE" w:hAnsi="Botera TFE"/>
          <w:lang w:val="en-US"/>
        </w:rPr>
      </w:pPr>
      <w:r w:rsidRPr="001E3E1D">
        <w:rPr>
          <w:rFonts w:ascii="Botera TFE" w:hAnsi="Botera TFE"/>
          <w:noProof/>
        </w:rPr>
        <w:drawing>
          <wp:anchor distT="0" distB="0" distL="114300" distR="114300" simplePos="0" relativeHeight="251663360" behindDoc="0" locked="0" layoutInCell="1" allowOverlap="1" wp14:anchorId="72FCB413" wp14:editId="4731B4E0">
            <wp:simplePos x="0" y="0"/>
            <wp:positionH relativeFrom="column">
              <wp:posOffset>3841605</wp:posOffset>
            </wp:positionH>
            <wp:positionV relativeFrom="paragraph">
              <wp:posOffset>79375</wp:posOffset>
            </wp:positionV>
            <wp:extent cx="2429510" cy="2199005"/>
            <wp:effectExtent l="0" t="0" r="0" b="0"/>
            <wp:wrapSquare wrapText="bothSides"/>
            <wp:docPr id="55010012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100121" name="Immagine 550100121"/>
                    <pic:cNvPicPr/>
                  </pic:nvPicPr>
                  <pic:blipFill>
                    <a:blip r:embed="rId6"/>
                    <a:stretch>
                      <a:fillRect/>
                    </a:stretch>
                  </pic:blipFill>
                  <pic:spPr>
                    <a:xfrm>
                      <a:off x="0" y="0"/>
                      <a:ext cx="2429510" cy="2199005"/>
                    </a:xfrm>
                    <a:prstGeom prst="rect">
                      <a:avLst/>
                    </a:prstGeom>
                  </pic:spPr>
                </pic:pic>
              </a:graphicData>
            </a:graphic>
            <wp14:sizeRelH relativeFrom="page">
              <wp14:pctWidth>0</wp14:pctWidth>
            </wp14:sizeRelH>
            <wp14:sizeRelV relativeFrom="page">
              <wp14:pctHeight>0</wp14:pctHeight>
            </wp14:sizeRelV>
          </wp:anchor>
        </w:drawing>
      </w:r>
      <w:r w:rsidR="005B03D5" w:rsidRPr="001E3E1D">
        <w:rPr>
          <w:rFonts w:ascii="Botera TFE" w:eastAsia="Times New Roman" w:hAnsi="Botera TFE"/>
          <w:b/>
          <w:lang w:val="en-US"/>
        </w:rPr>
        <w:t xml:space="preserve">Black Mountain View </w:t>
      </w:r>
      <w:r w:rsidR="005B03D5" w:rsidRPr="001E3E1D">
        <w:rPr>
          <w:rFonts w:ascii="Botera TFE" w:eastAsia="Times New Roman" w:hAnsi="Botera TFE"/>
          <w:lang w:val="en-US"/>
        </w:rPr>
        <w:t xml:space="preserve">is the 2023 edition of the blown glass pendant created by </w:t>
      </w:r>
      <w:r w:rsidR="005B03D5" w:rsidRPr="001E3E1D">
        <w:rPr>
          <w:rFonts w:ascii="Botera TFE" w:eastAsia="Times New Roman" w:hAnsi="Botera TFE"/>
          <w:b/>
          <w:lang w:val="en-US"/>
        </w:rPr>
        <w:t>Dima</w:t>
      </w:r>
      <w:r w:rsidR="005B03D5" w:rsidRPr="001E3E1D">
        <w:rPr>
          <w:rFonts w:ascii="Botera TFE" w:eastAsia="Times New Roman" w:hAnsi="Botera TFE"/>
          <w:lang w:val="en-US"/>
        </w:rPr>
        <w:t xml:space="preserve"> </w:t>
      </w:r>
      <w:proofErr w:type="spellStart"/>
      <w:r w:rsidR="005B03D5" w:rsidRPr="001E3E1D">
        <w:rPr>
          <w:rFonts w:ascii="Botera TFE" w:eastAsia="Times New Roman" w:hAnsi="Botera TFE"/>
          <w:b/>
          <w:lang w:val="en-US"/>
        </w:rPr>
        <w:t>Loginoff</w:t>
      </w:r>
      <w:proofErr w:type="spellEnd"/>
      <w:r w:rsidR="005B03D5" w:rsidRPr="001E3E1D">
        <w:rPr>
          <w:rFonts w:ascii="Botera TFE" w:eastAsia="Times New Roman" w:hAnsi="Botera TFE"/>
          <w:lang w:val="en-US"/>
        </w:rPr>
        <w:t xml:space="preserve"> in 2015 for Axolight.</w:t>
      </w:r>
      <w:r w:rsidR="005B03D5" w:rsidRPr="001E3E1D">
        <w:rPr>
          <w:rFonts w:ascii="Botera TFE" w:eastAsia="Times New Roman" w:hAnsi="Botera TFE"/>
          <w:b/>
          <w:lang w:val="en-US"/>
        </w:rPr>
        <w:t xml:space="preserve"> </w:t>
      </w:r>
      <w:r w:rsidR="005B03D5" w:rsidRPr="001E3E1D">
        <w:rPr>
          <w:rFonts w:ascii="Botera TFE" w:eastAsia="Times New Roman" w:hAnsi="Botera TFE"/>
          <w:lang w:val="en-US"/>
        </w:rPr>
        <w:t>Underlying the design is an extraordinary story of cross-cultural contamination – between the Russian designer enamored of the Dolomite mountains and the irritable Venetian glass master. It draws inspiration from the changes in nature, the mountains, from one season to the next, year after year, as they evolve and are transformed.</w:t>
      </w:r>
      <w:r w:rsidR="005B03D5" w:rsidRPr="001E3E1D">
        <w:rPr>
          <w:rFonts w:ascii="Botera TFE" w:eastAsia="Times New Roman" w:hAnsi="Botera TFE"/>
          <w:b/>
          <w:lang w:val="en-US"/>
        </w:rPr>
        <w:t xml:space="preserve"> </w:t>
      </w:r>
      <w:r w:rsidR="005B03D5" w:rsidRPr="001E3E1D">
        <w:rPr>
          <w:rFonts w:ascii="Botera TFE" w:eastAsia="Times New Roman" w:hAnsi="Botera TFE"/>
          <w:lang w:val="en-US"/>
        </w:rPr>
        <w:t>A familiar shape but, at the same time, unexpected when speaking of design. The jagged, abstract silhouette allows the light to be fractured in a fascinating manner without compromising its pleasant, well-balanced 360</w:t>
      </w:r>
      <w:r w:rsidR="005B03D5" w:rsidRPr="001E3E1D">
        <w:rPr>
          <w:rFonts w:ascii="Calibri" w:eastAsia="Times New Roman" w:hAnsi="Calibri" w:cs="Calibri"/>
          <w:lang w:val="en-US"/>
        </w:rPr>
        <w:t>°</w:t>
      </w:r>
      <w:r w:rsidR="005B03D5" w:rsidRPr="001E3E1D">
        <w:rPr>
          <w:rFonts w:ascii="Botera TFE" w:eastAsia="Times New Roman" w:hAnsi="Botera TFE"/>
          <w:lang w:val="en-US"/>
        </w:rPr>
        <w:t xml:space="preserve"> diffusion. Here, through fine </w:t>
      </w:r>
      <w:proofErr w:type="gramStart"/>
      <w:r w:rsidR="005B03D5" w:rsidRPr="001E3E1D">
        <w:rPr>
          <w:rFonts w:ascii="Botera TFE" w:eastAsia="Times New Roman" w:hAnsi="Botera TFE"/>
          <w:lang w:val="en-US"/>
        </w:rPr>
        <w:t>craftsmanship</w:t>
      </w:r>
      <w:proofErr w:type="gramEnd"/>
      <w:r w:rsidR="005B03D5" w:rsidRPr="001E3E1D">
        <w:rPr>
          <w:rFonts w:ascii="Botera TFE" w:eastAsia="Times New Roman" w:hAnsi="Botera TFE"/>
          <w:lang w:val="en-US"/>
        </w:rPr>
        <w:t xml:space="preserve"> and artisan skill, the blown glass is shaped, creating a truly splendid, elegant work of art.</w:t>
      </w:r>
      <w:r w:rsidR="00C56ADE" w:rsidRPr="001E3E1D">
        <w:rPr>
          <w:rFonts w:ascii="Botera TFE" w:hAnsi="Botera TFE"/>
          <w:lang w:val="en-US"/>
        </w:rPr>
        <w:t xml:space="preserve"> </w:t>
      </w:r>
    </w:p>
    <w:p w14:paraId="0A89E3FA" w14:textId="77777777" w:rsidR="00CA44F8" w:rsidRPr="001E3E1D" w:rsidRDefault="00CA44F8" w:rsidP="0051505F">
      <w:pPr>
        <w:rPr>
          <w:rFonts w:ascii="Botera TFE" w:hAnsi="Botera TFE"/>
          <w:lang w:val="en-US"/>
        </w:rPr>
      </w:pPr>
    </w:p>
    <w:p w14:paraId="78553814" w14:textId="2F1A7E07" w:rsidR="000D0D13" w:rsidRPr="00F13AC1" w:rsidRDefault="00F13AC1">
      <w:pPr>
        <w:rPr>
          <w:rFonts w:ascii="Botera TFE" w:hAnsi="Botera TFE"/>
        </w:rPr>
      </w:pPr>
      <w:hyperlink r:id="rId7" w:history="1">
        <w:r w:rsidR="00851048" w:rsidRPr="00291085">
          <w:rPr>
            <w:rStyle w:val="Collegamentoipertestuale"/>
            <w:rFonts w:ascii="Botera TFE" w:hAnsi="Botera TFE"/>
          </w:rPr>
          <w:t>www.axolight.it</w:t>
        </w:r>
      </w:hyperlink>
      <w:bookmarkStart w:id="0" w:name="_GoBack"/>
      <w:bookmarkEnd w:id="0"/>
    </w:p>
    <w:sectPr w:rsidR="000D0D13" w:rsidRPr="00F13AC1" w:rsidSect="008436BC">
      <w:headerReference w:type="default" r:id="rId8"/>
      <w:footerReference w:type="default" r:id="rId9"/>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045D0" w14:textId="77777777" w:rsidR="000E4B7A" w:rsidRDefault="000E4B7A" w:rsidP="00066531">
      <w:r>
        <w:separator/>
      </w:r>
    </w:p>
  </w:endnote>
  <w:endnote w:type="continuationSeparator" w:id="0">
    <w:p w14:paraId="558BACED" w14:textId="77777777" w:rsidR="000E4B7A" w:rsidRDefault="000E4B7A"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Botera TFE">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D3906" w14:textId="77777777" w:rsidR="00013BD9" w:rsidRDefault="00013BD9">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ADA09" w14:textId="77777777" w:rsidR="000E4B7A" w:rsidRDefault="000E4B7A" w:rsidP="00066531">
      <w:r>
        <w:separator/>
      </w:r>
    </w:p>
  </w:footnote>
  <w:footnote w:type="continuationSeparator" w:id="0">
    <w:p w14:paraId="7EC83EAB" w14:textId="77777777" w:rsidR="000E4B7A" w:rsidRDefault="000E4B7A" w:rsidP="00066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BD5C2" w14:textId="77777777" w:rsidR="00013BD9" w:rsidRDefault="00013BD9">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O0tLSwNDOyNDMxMbVQ0lEKTi0uzszPAykwrAUAJIY8ESwAAAA="/>
  </w:docVars>
  <w:rsids>
    <w:rsidRoot w:val="0088717F"/>
    <w:rsid w:val="00013BD9"/>
    <w:rsid w:val="00014B67"/>
    <w:rsid w:val="00015FF6"/>
    <w:rsid w:val="000266A2"/>
    <w:rsid w:val="00066531"/>
    <w:rsid w:val="00081642"/>
    <w:rsid w:val="000B21A6"/>
    <w:rsid w:val="000D0D13"/>
    <w:rsid w:val="000E4B7A"/>
    <w:rsid w:val="000F19F8"/>
    <w:rsid w:val="00116719"/>
    <w:rsid w:val="001347D2"/>
    <w:rsid w:val="001424C2"/>
    <w:rsid w:val="001708E7"/>
    <w:rsid w:val="001B4043"/>
    <w:rsid w:val="001E13A5"/>
    <w:rsid w:val="001E3E1D"/>
    <w:rsid w:val="00213275"/>
    <w:rsid w:val="00240243"/>
    <w:rsid w:val="00290F7B"/>
    <w:rsid w:val="00291085"/>
    <w:rsid w:val="002A48FD"/>
    <w:rsid w:val="002E5C06"/>
    <w:rsid w:val="002F21AB"/>
    <w:rsid w:val="00343EDD"/>
    <w:rsid w:val="003823FD"/>
    <w:rsid w:val="00393AF3"/>
    <w:rsid w:val="003D1A63"/>
    <w:rsid w:val="003D235B"/>
    <w:rsid w:val="00400908"/>
    <w:rsid w:val="0041610F"/>
    <w:rsid w:val="004400F8"/>
    <w:rsid w:val="00441BFF"/>
    <w:rsid w:val="00460253"/>
    <w:rsid w:val="00473DA0"/>
    <w:rsid w:val="00481E0F"/>
    <w:rsid w:val="00484F93"/>
    <w:rsid w:val="004A0194"/>
    <w:rsid w:val="004A672F"/>
    <w:rsid w:val="004B1611"/>
    <w:rsid w:val="004C385E"/>
    <w:rsid w:val="0051505F"/>
    <w:rsid w:val="005301DE"/>
    <w:rsid w:val="005B03D5"/>
    <w:rsid w:val="005E34E6"/>
    <w:rsid w:val="005E3658"/>
    <w:rsid w:val="005F1DF5"/>
    <w:rsid w:val="005F4B79"/>
    <w:rsid w:val="00614CB3"/>
    <w:rsid w:val="006205D2"/>
    <w:rsid w:val="0062157C"/>
    <w:rsid w:val="006370D7"/>
    <w:rsid w:val="00684ED3"/>
    <w:rsid w:val="006B5D70"/>
    <w:rsid w:val="006D14D8"/>
    <w:rsid w:val="0070505B"/>
    <w:rsid w:val="0073401D"/>
    <w:rsid w:val="007804F9"/>
    <w:rsid w:val="007A64D5"/>
    <w:rsid w:val="007B4E3E"/>
    <w:rsid w:val="007C2B4C"/>
    <w:rsid w:val="007F3E85"/>
    <w:rsid w:val="007F6130"/>
    <w:rsid w:val="007F7E79"/>
    <w:rsid w:val="00802FF6"/>
    <w:rsid w:val="0081441E"/>
    <w:rsid w:val="008226AB"/>
    <w:rsid w:val="008436BC"/>
    <w:rsid w:val="00851048"/>
    <w:rsid w:val="00867A25"/>
    <w:rsid w:val="00884D03"/>
    <w:rsid w:val="0088717F"/>
    <w:rsid w:val="008907DF"/>
    <w:rsid w:val="008A7666"/>
    <w:rsid w:val="008B6961"/>
    <w:rsid w:val="008B7B31"/>
    <w:rsid w:val="009061F3"/>
    <w:rsid w:val="00941329"/>
    <w:rsid w:val="00952D33"/>
    <w:rsid w:val="00964242"/>
    <w:rsid w:val="0097208D"/>
    <w:rsid w:val="009B5837"/>
    <w:rsid w:val="00A07969"/>
    <w:rsid w:val="00A27BCC"/>
    <w:rsid w:val="00A41F92"/>
    <w:rsid w:val="00A469AF"/>
    <w:rsid w:val="00AA14B7"/>
    <w:rsid w:val="00AA3672"/>
    <w:rsid w:val="00AC2C25"/>
    <w:rsid w:val="00B2116B"/>
    <w:rsid w:val="00B46A50"/>
    <w:rsid w:val="00B856F8"/>
    <w:rsid w:val="00C12E2F"/>
    <w:rsid w:val="00C45EAA"/>
    <w:rsid w:val="00C50E70"/>
    <w:rsid w:val="00C547C6"/>
    <w:rsid w:val="00C56ADE"/>
    <w:rsid w:val="00C634BE"/>
    <w:rsid w:val="00CA44F8"/>
    <w:rsid w:val="00CA638F"/>
    <w:rsid w:val="00CC2D5A"/>
    <w:rsid w:val="00D70FCA"/>
    <w:rsid w:val="00DB3AF1"/>
    <w:rsid w:val="00DC5F46"/>
    <w:rsid w:val="00E06C18"/>
    <w:rsid w:val="00E75162"/>
    <w:rsid w:val="00E876BF"/>
    <w:rsid w:val="00E949D6"/>
    <w:rsid w:val="00EF643A"/>
    <w:rsid w:val="00F01459"/>
    <w:rsid w:val="00F13AC1"/>
    <w:rsid w:val="00F3345A"/>
    <w:rsid w:val="00F35DA2"/>
    <w:rsid w:val="00F425A3"/>
    <w:rsid w:val="00F8728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71036"/>
  <w14:defaultImageDpi w14:val="300"/>
  <w15:docId w15:val="{B78A36E9-C3F2-0549-87DB-5C8800C1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 w:type="character" w:styleId="Collegamentovisitato">
    <w:name w:val="FollowedHyperlink"/>
    <w:basedOn w:val="Carpredefinitoparagrafo"/>
    <w:uiPriority w:val="99"/>
    <w:semiHidden/>
    <w:unhideWhenUsed/>
    <w:rsid w:val="00EF643A"/>
    <w:rPr>
      <w:color w:val="800080" w:themeColor="followedHyperlink"/>
      <w:u w:val="single"/>
    </w:rPr>
  </w:style>
  <w:style w:type="paragraph" w:styleId="Revisione">
    <w:name w:val="Revision"/>
    <w:hidden/>
    <w:uiPriority w:val="99"/>
    <w:semiHidden/>
    <w:rsid w:val="001E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xolight.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128</Words>
  <Characters>734</Characters>
  <Application>Microsoft Office Word</Application>
  <DocSecurity>0</DocSecurity>
  <Lines>6</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Stefania Niero</cp:lastModifiedBy>
  <cp:revision>11</cp:revision>
  <cp:lastPrinted>2019-07-18T12:25:00Z</cp:lastPrinted>
  <dcterms:created xsi:type="dcterms:W3CDTF">2023-04-17T14:59:00Z</dcterms:created>
  <dcterms:modified xsi:type="dcterms:W3CDTF">2023-11-06T11:25:00Z</dcterms:modified>
</cp:coreProperties>
</file>